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507" w:rsidRPr="00674D56" w:rsidRDefault="00E97507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6215" w:rsidRPr="00674D56" w:rsidRDefault="00921224" w:rsidP="008B621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674D56">
        <w:rPr>
          <w:rFonts w:ascii="Times New Roman" w:hAnsi="Times New Roman"/>
          <w:b/>
          <w:sz w:val="26"/>
          <w:szCs w:val="26"/>
          <w:lang w:val="hy-AM"/>
        </w:rPr>
        <w:t>«Տելեկոմ Արմենիա»</w:t>
      </w:r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 xml:space="preserve"> ՓԲԸ </w:t>
      </w:r>
      <w:proofErr w:type="spellStart"/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>համար</w:t>
      </w:r>
      <w:proofErr w:type="spellEnd"/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D55B5B" w:rsidRPr="00674D56">
        <w:rPr>
          <w:rFonts w:ascii="Times New Roman" w:hAnsi="Times New Roman"/>
          <w:b/>
          <w:sz w:val="26"/>
          <w:szCs w:val="26"/>
          <w:lang w:val="en-US"/>
        </w:rPr>
        <w:t>3</w:t>
      </w:r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>տարի</w:t>
      </w:r>
      <w:proofErr w:type="spellEnd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>ժամկետով</w:t>
      </w:r>
      <w:proofErr w:type="spellEnd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r w:rsidR="007F4030" w:rsidRPr="00674D56">
        <w:rPr>
          <w:rFonts w:ascii="Times New Roman" w:hAnsi="Times New Roman"/>
          <w:b/>
          <w:sz w:val="26"/>
          <w:szCs w:val="26"/>
          <w:lang w:val="hy-AM"/>
        </w:rPr>
        <w:t>կահույքի</w:t>
      </w:r>
      <w:r w:rsidR="00011497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մատակարարների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մրցակցային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ընտրության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գործընթացի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մասնակիցների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ցուցակի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>ձևավորմանն</w:t>
      </w:r>
      <w:proofErr w:type="spellEnd"/>
      <w:r w:rsidR="00C24004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011497" w:rsidRPr="00674D56">
        <w:rPr>
          <w:rFonts w:ascii="Times New Roman" w:hAnsi="Times New Roman"/>
          <w:b/>
          <w:sz w:val="26"/>
          <w:szCs w:val="26"/>
          <w:lang w:val="en-US"/>
        </w:rPr>
        <w:t>ուղղված</w:t>
      </w:r>
      <w:proofErr w:type="spellEnd"/>
      <w:r w:rsidR="007F4030" w:rsidRPr="00674D56">
        <w:rPr>
          <w:rFonts w:ascii="Times New Roman" w:hAnsi="Times New Roman"/>
          <w:b/>
          <w:sz w:val="26"/>
          <w:szCs w:val="26"/>
          <w:lang w:val="en-US"/>
        </w:rPr>
        <w:t xml:space="preserve"> ARM-Q 00</w:t>
      </w:r>
      <w:r w:rsidRPr="00674D56">
        <w:rPr>
          <w:rFonts w:ascii="Times New Roman" w:hAnsi="Times New Roman"/>
          <w:b/>
          <w:sz w:val="26"/>
          <w:szCs w:val="26"/>
          <w:lang w:val="hy-AM"/>
        </w:rPr>
        <w:t>2</w:t>
      </w:r>
      <w:r w:rsidR="00D55B5B" w:rsidRPr="00674D56">
        <w:rPr>
          <w:rFonts w:ascii="Times New Roman" w:hAnsi="Times New Roman"/>
          <w:b/>
          <w:sz w:val="26"/>
          <w:szCs w:val="26"/>
          <w:lang w:val="en-US"/>
        </w:rPr>
        <w:t>/</w:t>
      </w:r>
      <w:r w:rsidRPr="00674D56">
        <w:rPr>
          <w:rFonts w:ascii="Times New Roman" w:hAnsi="Times New Roman"/>
          <w:b/>
          <w:sz w:val="26"/>
          <w:szCs w:val="26"/>
          <w:lang w:val="hy-AM"/>
        </w:rPr>
        <w:t>21</w:t>
      </w:r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>Բաց</w:t>
      </w:r>
      <w:proofErr w:type="spellEnd"/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>որակավորման</w:t>
      </w:r>
      <w:proofErr w:type="spellEnd"/>
      <w:r w:rsidR="00403882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>կազմակերպման</w:t>
      </w:r>
      <w:proofErr w:type="spellEnd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>մասին</w:t>
      </w:r>
      <w:proofErr w:type="spellEnd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 xml:space="preserve"> </w:t>
      </w:r>
      <w:proofErr w:type="spellStart"/>
      <w:r w:rsidR="008B6215" w:rsidRPr="00674D56">
        <w:rPr>
          <w:rFonts w:ascii="Times New Roman" w:hAnsi="Times New Roman"/>
          <w:b/>
          <w:sz w:val="26"/>
          <w:szCs w:val="26"/>
          <w:lang w:val="en-US"/>
        </w:rPr>
        <w:t>հայտարարություն</w:t>
      </w:r>
      <w:proofErr w:type="spellEnd"/>
    </w:p>
    <w:p w:rsidR="00403882" w:rsidRPr="00674D56" w:rsidRDefault="00403882" w:rsidP="00403882">
      <w:pPr>
        <w:spacing w:after="0" w:line="240" w:lineRule="auto"/>
        <w:jc w:val="center"/>
        <w:rPr>
          <w:rFonts w:ascii="Times New Roman" w:hAnsi="Times New Roman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8B6215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hy-AM"/>
        </w:rPr>
      </w:pPr>
      <w:proofErr w:type="spellStart"/>
      <w:r w:rsidRPr="00674D56">
        <w:rPr>
          <w:rFonts w:ascii="Times New Roman" w:hAnsi="Times New Roman"/>
          <w:b/>
          <w:sz w:val="26"/>
          <w:szCs w:val="26"/>
          <w:lang w:val="en-US"/>
        </w:rPr>
        <w:t>Երևան</w:t>
      </w:r>
      <w:proofErr w:type="spellEnd"/>
      <w:r w:rsidRPr="00674D56">
        <w:rPr>
          <w:rFonts w:ascii="Times New Roman" w:hAnsi="Times New Roman"/>
          <w:b/>
          <w:sz w:val="26"/>
          <w:szCs w:val="26"/>
          <w:lang w:val="en-US"/>
        </w:rPr>
        <w:t>, 20</w:t>
      </w:r>
      <w:r w:rsidR="00921224" w:rsidRPr="00674D56">
        <w:rPr>
          <w:rFonts w:ascii="Times New Roman" w:hAnsi="Times New Roman"/>
          <w:b/>
          <w:sz w:val="26"/>
          <w:szCs w:val="26"/>
          <w:lang w:val="hy-AM"/>
        </w:rPr>
        <w:t>21</w:t>
      </w: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2"/>
          <w:szCs w:val="22"/>
          <w:lang w:val="ru-RU"/>
        </w:rPr>
        <w:id w:val="507040336"/>
        <w:docPartObj>
          <w:docPartGallery w:val="Table of Contents"/>
          <w:docPartUnique/>
        </w:docPartObj>
      </w:sdtPr>
      <w:sdtEndPr/>
      <w:sdtContent>
        <w:p w:rsidR="008B6215" w:rsidRPr="00674D56" w:rsidRDefault="008B6215">
          <w:pPr>
            <w:pStyle w:val="TOCHeading"/>
            <w:rPr>
              <w:rFonts w:ascii="Times New Roman" w:hAnsi="Times New Roman" w:cs="Times New Roman"/>
            </w:rPr>
          </w:pPr>
          <w:proofErr w:type="spellStart"/>
          <w:r w:rsidRPr="00674D56">
            <w:rPr>
              <w:rFonts w:ascii="Times New Roman" w:hAnsi="Times New Roman" w:cs="Times New Roman"/>
              <w:color w:val="auto"/>
            </w:rPr>
            <w:t>Բովանդակություն</w:t>
          </w:r>
          <w:proofErr w:type="spellEnd"/>
        </w:p>
        <w:p w:rsidR="00A567EC" w:rsidRPr="00674D56" w:rsidRDefault="00DC4A2E">
          <w:pPr>
            <w:pStyle w:val="TOC1"/>
            <w:tabs>
              <w:tab w:val="left" w:pos="440"/>
              <w:tab w:val="right" w:leader="dot" w:pos="12950"/>
            </w:tabs>
            <w:rPr>
              <w:rFonts w:ascii="Times New Roman" w:eastAsiaTheme="minorEastAsia" w:hAnsi="Times New Roman"/>
              <w:noProof/>
              <w:lang w:val="en-US"/>
            </w:rPr>
          </w:pPr>
          <w:r w:rsidRPr="00674D56">
            <w:rPr>
              <w:rFonts w:ascii="Times New Roman" w:hAnsi="Times New Roman"/>
            </w:rPr>
            <w:fldChar w:fldCharType="begin"/>
          </w:r>
          <w:r w:rsidR="008B6215" w:rsidRPr="00674D56">
            <w:rPr>
              <w:rFonts w:ascii="Times New Roman" w:hAnsi="Times New Roman"/>
            </w:rPr>
            <w:instrText xml:space="preserve"> TOC \o "1-3" \h \z \u </w:instrText>
          </w:r>
          <w:r w:rsidRPr="00674D56">
            <w:rPr>
              <w:rFonts w:ascii="Times New Roman" w:hAnsi="Times New Roman"/>
            </w:rPr>
            <w:fldChar w:fldCharType="separate"/>
          </w:r>
          <w:hyperlink w:anchor="_Toc464035243" w:history="1">
            <w:r w:rsidR="00A567EC" w:rsidRPr="00674D56">
              <w:rPr>
                <w:rStyle w:val="Hyperlink"/>
                <w:rFonts w:ascii="Times New Roman" w:hAnsi="Times New Roman"/>
                <w:noProof/>
              </w:rPr>
              <w:t>1.</w:t>
            </w:r>
            <w:r w:rsidR="00A567EC" w:rsidRPr="00674D56">
              <w:rPr>
                <w:rFonts w:ascii="Times New Roman" w:eastAsiaTheme="minorEastAsia" w:hAnsi="Times New Roman"/>
                <w:noProof/>
                <w:lang w:val="en-US"/>
              </w:rPr>
              <w:tab/>
            </w:r>
            <w:r w:rsidR="00A567EC" w:rsidRPr="00674D56">
              <w:rPr>
                <w:rStyle w:val="Hyperlink"/>
                <w:rFonts w:ascii="Times New Roman" w:hAnsi="Times New Roman"/>
                <w:noProof/>
              </w:rPr>
              <w:t>Մասնակցի գործողություններ</w:t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tab/>
            </w:r>
            <w:r w:rsidRPr="00674D5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instrText xml:space="preserve"> PAGEREF _Toc464035243 \h </w:instrText>
            </w:r>
            <w:r w:rsidRPr="00674D56">
              <w:rPr>
                <w:rFonts w:ascii="Times New Roman" w:hAnsi="Times New Roman"/>
                <w:noProof/>
                <w:webHidden/>
              </w:rPr>
            </w:r>
            <w:r w:rsidRPr="00674D5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2D1C" w:rsidRPr="00674D56">
              <w:rPr>
                <w:rFonts w:ascii="Times New Roman" w:hAnsi="Times New Roman"/>
                <w:noProof/>
                <w:webHidden/>
              </w:rPr>
              <w:t>3</w:t>
            </w:r>
            <w:r w:rsidRPr="00674D5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A567EC" w:rsidRPr="00674D56" w:rsidRDefault="00894A36">
          <w:pPr>
            <w:pStyle w:val="TOC1"/>
            <w:tabs>
              <w:tab w:val="left" w:pos="440"/>
              <w:tab w:val="right" w:leader="dot" w:pos="12950"/>
            </w:tabs>
            <w:rPr>
              <w:rFonts w:ascii="Times New Roman" w:eastAsiaTheme="minorEastAsia" w:hAnsi="Times New Roman"/>
              <w:noProof/>
              <w:lang w:val="en-US"/>
            </w:rPr>
          </w:pPr>
          <w:hyperlink w:anchor="_Toc464035244" w:history="1">
            <w:r w:rsidR="00A567EC" w:rsidRPr="00674D56">
              <w:rPr>
                <w:rStyle w:val="Hyperlink"/>
                <w:rFonts w:ascii="Times New Roman" w:hAnsi="Times New Roman"/>
                <w:noProof/>
              </w:rPr>
              <w:t>2.</w:t>
            </w:r>
            <w:r w:rsidR="00A567EC" w:rsidRPr="00674D56">
              <w:rPr>
                <w:rFonts w:ascii="Times New Roman" w:eastAsiaTheme="minorEastAsia" w:hAnsi="Times New Roman"/>
                <w:noProof/>
                <w:lang w:val="en-US"/>
              </w:rPr>
              <w:tab/>
            </w:r>
            <w:r w:rsidR="00A567EC" w:rsidRPr="00674D56">
              <w:rPr>
                <w:rStyle w:val="Hyperlink"/>
                <w:rFonts w:ascii="Times New Roman" w:hAnsi="Times New Roman"/>
                <w:noProof/>
              </w:rPr>
              <w:t>Որակավորման տեղեկատվության փաթեթի ներկայացման կարգ</w:t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tab/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instrText xml:space="preserve"> PAGEREF _Toc464035244 \h </w:instrText>
            </w:r>
            <w:r w:rsidR="00DC4A2E" w:rsidRPr="00674D56">
              <w:rPr>
                <w:rFonts w:ascii="Times New Roman" w:hAnsi="Times New Roman"/>
                <w:noProof/>
                <w:webHidden/>
              </w:rPr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2D1C" w:rsidRPr="00674D56">
              <w:rPr>
                <w:rFonts w:ascii="Times New Roman" w:hAnsi="Times New Roman"/>
                <w:noProof/>
                <w:webHidden/>
              </w:rPr>
              <w:t>5</w:t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A567EC" w:rsidRPr="00674D56" w:rsidRDefault="00894A36">
          <w:pPr>
            <w:pStyle w:val="TOC1"/>
            <w:tabs>
              <w:tab w:val="left" w:pos="440"/>
              <w:tab w:val="right" w:leader="dot" w:pos="12950"/>
            </w:tabs>
            <w:rPr>
              <w:rFonts w:ascii="Times New Roman" w:eastAsiaTheme="minorEastAsia" w:hAnsi="Times New Roman"/>
              <w:noProof/>
              <w:lang w:val="en-US"/>
            </w:rPr>
          </w:pPr>
          <w:hyperlink w:anchor="_Toc464035245" w:history="1">
            <w:r w:rsidR="00A567EC" w:rsidRPr="00674D56">
              <w:rPr>
                <w:rStyle w:val="Hyperlink"/>
                <w:rFonts w:ascii="Times New Roman" w:hAnsi="Times New Roman"/>
                <w:noProof/>
              </w:rPr>
              <w:t>3.</w:t>
            </w:r>
            <w:r w:rsidR="00A567EC" w:rsidRPr="00674D56">
              <w:rPr>
                <w:rFonts w:ascii="Times New Roman" w:eastAsiaTheme="minorEastAsia" w:hAnsi="Times New Roman"/>
                <w:noProof/>
                <w:lang w:val="en-US"/>
              </w:rPr>
              <w:tab/>
            </w:r>
            <w:r w:rsidR="00A567EC" w:rsidRPr="00674D56">
              <w:rPr>
                <w:rStyle w:val="Hyperlink"/>
                <w:rFonts w:ascii="Times New Roman" w:hAnsi="Times New Roman"/>
                <w:noProof/>
              </w:rPr>
              <w:t>Ստացված որակավորման տեղեկատվության փաթեթի գնահատման կարգը</w:t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tab/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instrText xml:space="preserve"> PAGEREF _Toc464035245 \h </w:instrText>
            </w:r>
            <w:r w:rsidR="00DC4A2E" w:rsidRPr="00674D56">
              <w:rPr>
                <w:rFonts w:ascii="Times New Roman" w:hAnsi="Times New Roman"/>
                <w:noProof/>
                <w:webHidden/>
              </w:rPr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2D1C" w:rsidRPr="00674D56">
              <w:rPr>
                <w:rFonts w:ascii="Times New Roman" w:hAnsi="Times New Roman"/>
                <w:noProof/>
                <w:webHidden/>
              </w:rPr>
              <w:t>6</w:t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A567EC" w:rsidRPr="00674D56" w:rsidRDefault="00894A36">
          <w:pPr>
            <w:pStyle w:val="TOC1"/>
            <w:tabs>
              <w:tab w:val="left" w:pos="440"/>
              <w:tab w:val="right" w:leader="dot" w:pos="12950"/>
            </w:tabs>
            <w:rPr>
              <w:rFonts w:ascii="Times New Roman" w:eastAsiaTheme="minorEastAsia" w:hAnsi="Times New Roman"/>
              <w:noProof/>
              <w:lang w:val="en-US"/>
            </w:rPr>
          </w:pPr>
          <w:hyperlink w:anchor="_Toc464035246" w:history="1">
            <w:r w:rsidR="00A567EC" w:rsidRPr="00674D56">
              <w:rPr>
                <w:rStyle w:val="Hyperlink"/>
                <w:rFonts w:ascii="Times New Roman" w:hAnsi="Times New Roman"/>
                <w:noProof/>
              </w:rPr>
              <w:t>4.</w:t>
            </w:r>
            <w:r w:rsidR="00A567EC" w:rsidRPr="00674D56">
              <w:rPr>
                <w:rFonts w:ascii="Times New Roman" w:eastAsiaTheme="minorEastAsia" w:hAnsi="Times New Roman"/>
                <w:noProof/>
                <w:lang w:val="en-US"/>
              </w:rPr>
              <w:tab/>
            </w:r>
            <w:r w:rsidR="00A567EC" w:rsidRPr="00674D56">
              <w:rPr>
                <w:rStyle w:val="Hyperlink"/>
                <w:rFonts w:ascii="Times New Roman" w:hAnsi="Times New Roman"/>
                <w:noProof/>
              </w:rPr>
              <w:t>Որակավորման արդյունքները</w:t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tab/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instrText xml:space="preserve"> PAGEREF _Toc464035246 \h </w:instrText>
            </w:r>
            <w:r w:rsidR="00DC4A2E" w:rsidRPr="00674D56">
              <w:rPr>
                <w:rFonts w:ascii="Times New Roman" w:hAnsi="Times New Roman"/>
                <w:noProof/>
                <w:webHidden/>
              </w:rPr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2D1C" w:rsidRPr="00674D56">
              <w:rPr>
                <w:rFonts w:ascii="Times New Roman" w:hAnsi="Times New Roman"/>
                <w:noProof/>
                <w:webHidden/>
              </w:rPr>
              <w:t>7</w:t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A567EC" w:rsidRPr="00674D56" w:rsidRDefault="00894A36">
          <w:pPr>
            <w:pStyle w:val="TOC1"/>
            <w:tabs>
              <w:tab w:val="left" w:pos="440"/>
              <w:tab w:val="right" w:leader="dot" w:pos="12950"/>
            </w:tabs>
            <w:rPr>
              <w:rFonts w:ascii="Times New Roman" w:eastAsiaTheme="minorEastAsia" w:hAnsi="Times New Roman"/>
              <w:noProof/>
              <w:lang w:val="en-US"/>
            </w:rPr>
          </w:pPr>
          <w:hyperlink w:anchor="_Toc464035247" w:history="1">
            <w:r w:rsidR="00A567EC" w:rsidRPr="00674D56">
              <w:rPr>
                <w:rStyle w:val="Hyperlink"/>
                <w:rFonts w:ascii="Times New Roman" w:hAnsi="Times New Roman"/>
                <w:noProof/>
              </w:rPr>
              <w:t>5.</w:t>
            </w:r>
            <w:r w:rsidR="00A567EC" w:rsidRPr="00674D56">
              <w:rPr>
                <w:rFonts w:ascii="Times New Roman" w:eastAsiaTheme="minorEastAsia" w:hAnsi="Times New Roman"/>
                <w:noProof/>
                <w:lang w:val="en-US"/>
              </w:rPr>
              <w:tab/>
            </w:r>
            <w:r w:rsidR="00A567EC" w:rsidRPr="00674D56">
              <w:rPr>
                <w:rStyle w:val="Hyperlink"/>
                <w:rFonts w:ascii="Times New Roman" w:hAnsi="Times New Roman"/>
                <w:noProof/>
              </w:rPr>
              <w:t>Կոնտակտային տեղեկատվություն</w:t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tab/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A567EC" w:rsidRPr="00674D56">
              <w:rPr>
                <w:rFonts w:ascii="Times New Roman" w:hAnsi="Times New Roman"/>
                <w:noProof/>
                <w:webHidden/>
              </w:rPr>
              <w:instrText xml:space="preserve"> PAGEREF _Toc464035247 \h </w:instrText>
            </w:r>
            <w:r w:rsidR="00DC4A2E" w:rsidRPr="00674D56">
              <w:rPr>
                <w:rFonts w:ascii="Times New Roman" w:hAnsi="Times New Roman"/>
                <w:noProof/>
                <w:webHidden/>
              </w:rPr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8C2D1C" w:rsidRPr="00674D56">
              <w:rPr>
                <w:rFonts w:ascii="Times New Roman" w:hAnsi="Times New Roman"/>
                <w:noProof/>
                <w:webHidden/>
              </w:rPr>
              <w:t>7</w:t>
            </w:r>
            <w:r w:rsidR="00DC4A2E" w:rsidRPr="00674D56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:rsidR="008B6215" w:rsidRPr="00674D56" w:rsidRDefault="00DC4A2E">
          <w:pPr>
            <w:rPr>
              <w:rFonts w:ascii="Times New Roman" w:hAnsi="Times New Roman"/>
            </w:rPr>
          </w:pPr>
          <w:r w:rsidRPr="00674D56">
            <w:rPr>
              <w:rFonts w:ascii="Times New Roman" w:hAnsi="Times New Roman"/>
            </w:rPr>
            <w:fldChar w:fldCharType="end"/>
          </w:r>
        </w:p>
      </w:sdtContent>
    </w:sdt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403882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403882" w:rsidRPr="00674D56" w:rsidRDefault="00D312EB" w:rsidP="00674D56">
      <w:pPr>
        <w:spacing w:after="0" w:line="240" w:lineRule="auto"/>
        <w:rPr>
          <w:rFonts w:ascii="Times New Roman" w:eastAsiaTheme="majorEastAsia" w:hAnsi="Times New Roman"/>
          <w:b/>
          <w:bCs/>
          <w:sz w:val="28"/>
          <w:szCs w:val="28"/>
          <w:lang w:val="en-US"/>
        </w:rPr>
      </w:pPr>
      <w:proofErr w:type="spellStart"/>
      <w:r w:rsidRPr="00674D56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Օգտակար</w:t>
      </w:r>
      <w:proofErr w:type="spellEnd"/>
      <w:r w:rsidRPr="00674D56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74D56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հղ</w:t>
      </w:r>
      <w:proofErr w:type="spellEnd"/>
      <w:r w:rsidR="00921224" w:rsidRPr="00674D56">
        <w:rPr>
          <w:rFonts w:ascii="Times New Roman" w:eastAsiaTheme="majorEastAsia" w:hAnsi="Times New Roman"/>
          <w:b/>
          <w:bCs/>
          <w:sz w:val="28"/>
          <w:szCs w:val="28"/>
          <w:lang w:val="hy-AM"/>
        </w:rPr>
        <w:t>ո</w:t>
      </w:r>
      <w:proofErr w:type="spellStart"/>
      <w:r w:rsidRPr="00674D56">
        <w:rPr>
          <w:rFonts w:ascii="Times New Roman" w:eastAsiaTheme="majorEastAsia" w:hAnsi="Times New Roman"/>
          <w:b/>
          <w:bCs/>
          <w:sz w:val="28"/>
          <w:szCs w:val="28"/>
          <w:lang w:val="en-US"/>
        </w:rPr>
        <w:t>ւմներ</w:t>
      </w:r>
      <w:proofErr w:type="spellEnd"/>
    </w:p>
    <w:tbl>
      <w:tblPr>
        <w:tblStyle w:val="TableGrid"/>
        <w:tblpPr w:leftFromText="180" w:rightFromText="180" w:vertAnchor="text" w:horzAnchor="margin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5238"/>
        <w:gridCol w:w="7938"/>
      </w:tblGrid>
      <w:tr w:rsidR="00674D56" w:rsidRPr="00674D56" w:rsidTr="0049718C">
        <w:tc>
          <w:tcPr>
            <w:tcW w:w="5238" w:type="dxa"/>
          </w:tcPr>
          <w:p w:rsidR="00674D56" w:rsidRPr="00674D56" w:rsidRDefault="00674D56" w:rsidP="0049718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74D56">
              <w:rPr>
                <w:b/>
                <w:color w:val="000000"/>
                <w:sz w:val="24"/>
                <w:szCs w:val="24"/>
                <w:lang w:val="en-US" w:eastAsia="ru-RU"/>
              </w:rPr>
              <w:t>Փաստաթղթի</w:t>
            </w:r>
            <w:proofErr w:type="spellEnd"/>
            <w:r w:rsidRPr="00674D56">
              <w:rPr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4D56">
              <w:rPr>
                <w:b/>
                <w:color w:val="000000"/>
                <w:sz w:val="24"/>
                <w:szCs w:val="24"/>
                <w:lang w:val="en-US" w:eastAsia="ru-RU"/>
              </w:rPr>
              <w:t>անվանում</w:t>
            </w:r>
            <w:proofErr w:type="spellEnd"/>
          </w:p>
        </w:tc>
        <w:tc>
          <w:tcPr>
            <w:tcW w:w="7938" w:type="dxa"/>
          </w:tcPr>
          <w:p w:rsidR="00674D56" w:rsidRPr="00674D56" w:rsidRDefault="00674D56" w:rsidP="0049718C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74D56">
              <w:rPr>
                <w:b/>
                <w:color w:val="000000"/>
                <w:sz w:val="24"/>
                <w:szCs w:val="24"/>
                <w:lang w:val="en-US" w:eastAsia="ru-RU"/>
              </w:rPr>
              <w:t>Հղում</w:t>
            </w:r>
            <w:proofErr w:type="spellEnd"/>
          </w:p>
        </w:tc>
      </w:tr>
      <w:tr w:rsidR="00674D56" w:rsidRPr="007465C1" w:rsidTr="0049718C">
        <w:tc>
          <w:tcPr>
            <w:tcW w:w="5238" w:type="dxa"/>
          </w:tcPr>
          <w:p w:rsidR="00674D56" w:rsidRPr="00674D56" w:rsidRDefault="00894A36" w:rsidP="0049718C">
            <w:pPr>
              <w:spacing w:after="0" w:line="240" w:lineRule="auto"/>
              <w:rPr>
                <w:b/>
                <w:color w:val="000000"/>
                <w:lang w:val="en-US"/>
              </w:rPr>
            </w:pPr>
            <w:hyperlink r:id="rId8" w:tgtFrame="_blank" w:history="1">
              <w:proofErr w:type="spellStart"/>
              <w:r w:rsidR="00674D56" w:rsidRPr="00674D56">
                <w:rPr>
                  <w:bCs/>
                  <w:color w:val="000000"/>
                  <w:lang w:val="en-US"/>
                </w:rPr>
                <w:t>Մատակարարների</w:t>
              </w:r>
              <w:proofErr w:type="spellEnd"/>
            </w:hyperlink>
            <w:r w:rsidR="00674D56" w:rsidRPr="00674D56">
              <w:rPr>
                <w:lang w:val="en-US"/>
              </w:rPr>
              <w:t xml:space="preserve"> </w:t>
            </w:r>
            <w:proofErr w:type="spellStart"/>
            <w:r w:rsidR="00674D56" w:rsidRPr="00674D56">
              <w:rPr>
                <w:lang w:val="en-US"/>
              </w:rPr>
              <w:t>վարքագծի</w:t>
            </w:r>
            <w:proofErr w:type="spellEnd"/>
            <w:r w:rsidR="00674D56" w:rsidRPr="00674D56">
              <w:rPr>
                <w:lang w:val="en-US"/>
              </w:rPr>
              <w:t xml:space="preserve"> </w:t>
            </w:r>
            <w:proofErr w:type="spellStart"/>
            <w:r w:rsidR="00674D56" w:rsidRPr="00674D56">
              <w:rPr>
                <w:lang w:val="en-US"/>
              </w:rPr>
              <w:t>կանոնագիրք</w:t>
            </w:r>
            <w:proofErr w:type="spellEnd"/>
          </w:p>
        </w:tc>
        <w:tc>
          <w:tcPr>
            <w:tcW w:w="7938" w:type="dxa"/>
            <w:vAlign w:val="center"/>
          </w:tcPr>
          <w:p w:rsidR="00674D56" w:rsidRPr="00674D56" w:rsidRDefault="00674D56" w:rsidP="0049718C">
            <w:pPr>
              <w:spacing w:after="0" w:line="240" w:lineRule="auto"/>
              <w:rPr>
                <w:rStyle w:val="Hyperlink"/>
                <w:lang w:val="en-US"/>
              </w:rPr>
            </w:pPr>
            <w:r w:rsidRPr="00674D56">
              <w:rPr>
                <w:rStyle w:val="Hyperlink"/>
                <w:lang w:val="en-US" w:eastAsia="ru-RU"/>
              </w:rPr>
              <w:t>https://www.beeline.am/file_manager/Put%20suppliers/Supplier_code_conduct_arm.pdf</w:t>
            </w:r>
          </w:p>
        </w:tc>
      </w:tr>
      <w:tr w:rsidR="00674D56" w:rsidRPr="007465C1" w:rsidTr="0049718C">
        <w:tc>
          <w:tcPr>
            <w:tcW w:w="5238" w:type="dxa"/>
          </w:tcPr>
          <w:p w:rsidR="00674D56" w:rsidRPr="00674D56" w:rsidRDefault="00674D56" w:rsidP="0049718C">
            <w:pPr>
              <w:spacing w:after="0" w:line="240" w:lineRule="auto"/>
              <w:rPr>
                <w:rStyle w:val="Strong"/>
                <w:color w:val="548DD4" w:themeColor="text2" w:themeTint="99"/>
                <w:sz w:val="18"/>
                <w:szCs w:val="18"/>
                <w:shd w:val="clear" w:color="auto" w:fill="F2F2F2"/>
                <w:lang w:val="en-US"/>
              </w:rPr>
            </w:pPr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74D56">
              <w:rPr>
                <w:color w:val="000000"/>
                <w:sz w:val="24"/>
                <w:szCs w:val="24"/>
                <w:lang w:val="hy-AM" w:eastAsia="ru-RU"/>
              </w:rPr>
              <w:t xml:space="preserve">«Տելեկոմ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Արմեն</w:t>
            </w:r>
            <w:proofErr w:type="spellEnd"/>
            <w:r w:rsidRPr="00674D56">
              <w:rPr>
                <w:color w:val="000000"/>
                <w:sz w:val="24"/>
                <w:szCs w:val="24"/>
                <w:lang w:val="hy-AM" w:eastAsia="ru-RU"/>
              </w:rPr>
              <w:t>իա»</w:t>
            </w:r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ՓԲԸ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Բաց</w:t>
            </w:r>
            <w:proofErr w:type="spellEnd"/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որակավորման</w:t>
            </w:r>
            <w:proofErr w:type="spellEnd"/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և </w:t>
            </w:r>
            <w:proofErr w:type="spellStart"/>
            <w:r w:rsidRPr="00674D56">
              <w:rPr>
                <w:lang w:val="en-US"/>
              </w:rPr>
              <w:t>մատակարարների</w:t>
            </w:r>
            <w:proofErr w:type="spellEnd"/>
            <w:r w:rsidRPr="00674D56">
              <w:rPr>
                <w:lang w:val="en-US"/>
              </w:rPr>
              <w:t xml:space="preserve"> </w:t>
            </w:r>
            <w:proofErr w:type="spellStart"/>
            <w:r w:rsidRPr="00674D56">
              <w:rPr>
                <w:lang w:val="en-US"/>
              </w:rPr>
              <w:t>մրցակցային</w:t>
            </w:r>
            <w:proofErr w:type="spellEnd"/>
            <w:r w:rsidRPr="00674D56">
              <w:rPr>
                <w:lang w:val="en-US"/>
              </w:rPr>
              <w:t xml:space="preserve"> </w:t>
            </w:r>
            <w:proofErr w:type="spellStart"/>
            <w:r w:rsidRPr="00674D56">
              <w:rPr>
                <w:lang w:val="en-US"/>
              </w:rPr>
              <w:t>ընտրության</w:t>
            </w:r>
            <w:proofErr w:type="spellEnd"/>
            <w:r w:rsidRPr="00674D56">
              <w:rPr>
                <w:lang w:val="en-US"/>
              </w:rPr>
              <w:t xml:space="preserve">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բոլոր</w:t>
            </w:r>
            <w:proofErr w:type="spellEnd"/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4D56">
              <w:rPr>
                <w:lang w:val="en-US"/>
              </w:rPr>
              <w:t>գործընթացների</w:t>
            </w:r>
            <w:proofErr w:type="spellEnd"/>
            <w:r w:rsidRPr="00674D56">
              <w:rPr>
                <w:lang w:val="en-US"/>
              </w:rPr>
              <w:t xml:space="preserve"> </w:t>
            </w:r>
            <w:proofErr w:type="spellStart"/>
            <w:r w:rsidRPr="00674D56">
              <w:rPr>
                <w:lang w:val="en-US"/>
              </w:rPr>
              <w:t>շրջանակներում</w:t>
            </w:r>
            <w:proofErr w:type="spellEnd"/>
            <w:r w:rsidRPr="00674D56">
              <w:rPr>
                <w:lang w:val="en-US"/>
              </w:rPr>
              <w:t xml:space="preserve">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կիրառվող</w:t>
            </w:r>
            <w:proofErr w:type="spellEnd"/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Ընդհանուր</w:t>
            </w:r>
            <w:proofErr w:type="spellEnd"/>
            <w:r w:rsidRPr="00674D56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74D56">
              <w:rPr>
                <w:color w:val="000000"/>
                <w:sz w:val="24"/>
                <w:szCs w:val="24"/>
                <w:lang w:val="en-US" w:eastAsia="ru-RU"/>
              </w:rPr>
              <w:t>դրույթներ</w:t>
            </w:r>
            <w:proofErr w:type="spellEnd"/>
          </w:p>
        </w:tc>
        <w:tc>
          <w:tcPr>
            <w:tcW w:w="7938" w:type="dxa"/>
            <w:shd w:val="clear" w:color="auto" w:fill="auto"/>
            <w:vAlign w:val="center"/>
          </w:tcPr>
          <w:p w:rsidR="00674D56" w:rsidRPr="00674D56" w:rsidRDefault="00674D56" w:rsidP="0049718C">
            <w:pPr>
              <w:spacing w:after="0" w:line="240" w:lineRule="auto"/>
              <w:rPr>
                <w:rStyle w:val="Hyperlink"/>
                <w:lang w:val="en-US"/>
              </w:rPr>
            </w:pPr>
            <w:r w:rsidRPr="00674D56">
              <w:rPr>
                <w:rStyle w:val="Hyperlink"/>
                <w:lang w:val="en-US"/>
              </w:rPr>
              <w:t>https://www.beeline.am/file_manager/Put%20suppliers/%D0%9E%D0%B1%D1%89%D0%B8%D0%B5%20%D0%BF%D0%BE%D0%BB%D0%BE%D0%B6%D0%B5%D0%BD%D0%B8%D1%8F_ARM_0.docx</w:t>
            </w:r>
          </w:p>
        </w:tc>
      </w:tr>
    </w:tbl>
    <w:p w:rsidR="00BF211C" w:rsidRPr="00674D56" w:rsidRDefault="00BF211C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F211C" w:rsidRPr="00674D56" w:rsidRDefault="00BF211C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F211C" w:rsidRDefault="00BF211C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F3D44" w:rsidRDefault="00FF3D44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F3D44" w:rsidRDefault="00FF3D44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F3D44" w:rsidRDefault="00FF3D44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F3D44" w:rsidRDefault="00FF3D44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F3D44" w:rsidRPr="00674D56" w:rsidRDefault="00FF3D44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F211C" w:rsidRPr="00674D56" w:rsidRDefault="00BF211C" w:rsidP="00F069A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C52B0" w:rsidRPr="00674D56" w:rsidRDefault="00FF3D44" w:rsidP="00BF21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F3D44">
        <w:rPr>
          <w:rFonts w:ascii="Times New Roman" w:hAnsi="Times New Roman"/>
          <w:b/>
          <w:sz w:val="24"/>
          <w:szCs w:val="24"/>
          <w:lang w:val="en-US"/>
        </w:rPr>
        <w:lastRenderedPageBreak/>
        <w:t>«</w:t>
      </w:r>
      <w:proofErr w:type="spellStart"/>
      <w:r w:rsidRPr="00FF3D44">
        <w:rPr>
          <w:rFonts w:ascii="Times New Roman" w:hAnsi="Times New Roman"/>
          <w:b/>
          <w:sz w:val="24"/>
          <w:szCs w:val="24"/>
          <w:lang w:val="en-US"/>
        </w:rPr>
        <w:t>Տելեկոմ</w:t>
      </w:r>
      <w:proofErr w:type="spellEnd"/>
      <w:r w:rsidRPr="00FF3D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3D44">
        <w:rPr>
          <w:rFonts w:ascii="Times New Roman" w:hAnsi="Times New Roman"/>
          <w:b/>
          <w:sz w:val="24"/>
          <w:szCs w:val="24"/>
          <w:lang w:val="en-US"/>
        </w:rPr>
        <w:t>Արմենիա</w:t>
      </w:r>
      <w:proofErr w:type="spellEnd"/>
      <w:r w:rsidRPr="00FF3D44">
        <w:rPr>
          <w:rFonts w:ascii="Times New Roman" w:hAnsi="Times New Roman"/>
          <w:b/>
          <w:sz w:val="24"/>
          <w:szCs w:val="24"/>
          <w:lang w:val="en-US"/>
        </w:rPr>
        <w:t>»</w:t>
      </w:r>
      <w:r w:rsidR="00F069AD" w:rsidRPr="00674D56">
        <w:rPr>
          <w:rFonts w:ascii="Times New Roman" w:hAnsi="Times New Roman"/>
          <w:b/>
          <w:sz w:val="24"/>
          <w:szCs w:val="24"/>
          <w:lang w:val="en-US"/>
        </w:rPr>
        <w:t xml:space="preserve"> ՓԲԸ </w:t>
      </w:r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այսուհետ</w:t>
      </w:r>
      <w:proofErr w:type="spellEnd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Պատվիրատու</w:t>
      </w:r>
      <w:proofErr w:type="spellEnd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 xml:space="preserve">) </w:t>
      </w:r>
      <w:proofErr w:type="spellStart"/>
      <w:r w:rsidR="00F069AD" w:rsidRPr="00674D56">
        <w:rPr>
          <w:rFonts w:ascii="Times New Roman" w:hAnsi="Times New Roman"/>
          <w:b/>
          <w:sz w:val="24"/>
          <w:szCs w:val="24"/>
          <w:lang w:val="en-US"/>
        </w:rPr>
        <w:t>հրավիրում</w:t>
      </w:r>
      <w:proofErr w:type="spellEnd"/>
      <w:r w:rsidR="00F069AD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447FA" w:rsidRPr="00674D56">
        <w:rPr>
          <w:rFonts w:ascii="Times New Roman" w:hAnsi="Times New Roman"/>
          <w:b/>
          <w:sz w:val="24"/>
          <w:szCs w:val="24"/>
          <w:lang w:val="en-US"/>
        </w:rPr>
        <w:t xml:space="preserve">է </w:t>
      </w:r>
      <w:proofErr w:type="spellStart"/>
      <w:r w:rsidR="00BC52B0" w:rsidRPr="00674D56">
        <w:rPr>
          <w:rFonts w:ascii="Times New Roman" w:hAnsi="Times New Roman"/>
          <w:b/>
          <w:sz w:val="24"/>
          <w:szCs w:val="24"/>
          <w:lang w:val="en-US"/>
        </w:rPr>
        <w:t>կազմակերպություններին</w:t>
      </w:r>
      <w:proofErr w:type="spellEnd"/>
      <w:r w:rsidR="00BC52B0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52B0" w:rsidRPr="00674D56">
        <w:rPr>
          <w:rFonts w:ascii="Times New Roman" w:hAnsi="Times New Roman"/>
          <w:b/>
          <w:sz w:val="24"/>
          <w:szCs w:val="24"/>
          <w:lang w:val="en-US"/>
        </w:rPr>
        <w:t>մասնակցել</w:t>
      </w:r>
      <w:proofErr w:type="spellEnd"/>
      <w:r>
        <w:rPr>
          <w:rFonts w:ascii="Times New Roman" w:hAnsi="Times New Roman"/>
          <w:b/>
          <w:sz w:val="24"/>
          <w:szCs w:val="24"/>
          <w:lang w:val="hy-AM"/>
        </w:rPr>
        <w:t>ու</w:t>
      </w:r>
      <w:r w:rsidR="00BC52B0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FF3D44">
        <w:rPr>
          <w:rFonts w:ascii="Times New Roman" w:hAnsi="Times New Roman"/>
          <w:b/>
          <w:sz w:val="24"/>
          <w:szCs w:val="24"/>
          <w:lang w:val="en-US"/>
        </w:rPr>
        <w:t>«</w:t>
      </w:r>
      <w:proofErr w:type="spellStart"/>
      <w:r w:rsidRPr="00FF3D44">
        <w:rPr>
          <w:rFonts w:ascii="Times New Roman" w:hAnsi="Times New Roman"/>
          <w:b/>
          <w:sz w:val="24"/>
          <w:szCs w:val="24"/>
          <w:lang w:val="en-US"/>
        </w:rPr>
        <w:t>Տելեկոմ</w:t>
      </w:r>
      <w:proofErr w:type="spellEnd"/>
      <w:r w:rsidRPr="00FF3D4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FF3D44">
        <w:rPr>
          <w:rFonts w:ascii="Times New Roman" w:hAnsi="Times New Roman"/>
          <w:b/>
          <w:sz w:val="24"/>
          <w:szCs w:val="24"/>
          <w:lang w:val="en-US"/>
        </w:rPr>
        <w:t>Արմենիա</w:t>
      </w:r>
      <w:proofErr w:type="spellEnd"/>
      <w:r w:rsidRPr="00FF3D44">
        <w:rPr>
          <w:rFonts w:ascii="Times New Roman" w:hAnsi="Times New Roman"/>
          <w:b/>
          <w:sz w:val="24"/>
          <w:szCs w:val="24"/>
          <w:lang w:val="en-US"/>
        </w:rPr>
        <w:t>»</w:t>
      </w:r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ՓԲԸ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համար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3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տարի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ժամկետով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7F4030" w:rsidRPr="00674D56">
        <w:rPr>
          <w:rFonts w:ascii="Times New Roman" w:hAnsi="Times New Roman"/>
          <w:b/>
          <w:sz w:val="24"/>
          <w:szCs w:val="24"/>
          <w:lang w:val="hy-AM"/>
        </w:rPr>
        <w:t>կահույքի</w:t>
      </w:r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մատակարարների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մրցակցային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ընտրության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գործընթացի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մասնակիցների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ցուցակի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ձևավորմանն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ուղղված</w:t>
      </w:r>
      <w:proofErr w:type="spellEnd"/>
      <w:r w:rsidR="007F4030" w:rsidRPr="00674D56">
        <w:rPr>
          <w:rFonts w:ascii="Times New Roman" w:hAnsi="Times New Roman"/>
          <w:b/>
          <w:sz w:val="24"/>
          <w:szCs w:val="24"/>
          <w:lang w:val="en-US"/>
        </w:rPr>
        <w:t xml:space="preserve"> ARM-Q 00</w:t>
      </w:r>
      <w:r>
        <w:rPr>
          <w:rFonts w:ascii="Times New Roman" w:hAnsi="Times New Roman"/>
          <w:b/>
          <w:sz w:val="24"/>
          <w:szCs w:val="24"/>
          <w:lang w:val="hy-AM"/>
        </w:rPr>
        <w:t>2</w:t>
      </w:r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/</w:t>
      </w:r>
      <w:r>
        <w:rPr>
          <w:rFonts w:ascii="Times New Roman" w:hAnsi="Times New Roman"/>
          <w:b/>
          <w:sz w:val="24"/>
          <w:szCs w:val="24"/>
          <w:lang w:val="hy-AM"/>
        </w:rPr>
        <w:t>21</w:t>
      </w:r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Բաց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>որակավորմանը</w:t>
      </w:r>
      <w:proofErr w:type="spellEnd"/>
      <w:r w:rsidR="00D55B5B" w:rsidRPr="00674D5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(</w:t>
      </w:r>
      <w:proofErr w:type="spellStart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այսուհետ</w:t>
      </w:r>
      <w:proofErr w:type="spellEnd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 xml:space="preserve">` </w:t>
      </w:r>
      <w:proofErr w:type="spellStart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Որակավորում</w:t>
      </w:r>
      <w:proofErr w:type="spellEnd"/>
      <w:r w:rsidR="006D3853" w:rsidRPr="00674D56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813133" w:rsidRPr="00674D56" w:rsidRDefault="00963551" w:rsidP="00963551">
      <w:pPr>
        <w:spacing w:before="240"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74D56">
        <w:rPr>
          <w:rFonts w:ascii="Times New Roman" w:hAnsi="Times New Roman"/>
          <w:lang w:val="en-US"/>
        </w:rPr>
        <w:t>Որակավորման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արդյունքների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գործողության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ժամկետ</w:t>
      </w:r>
      <w:proofErr w:type="spellEnd"/>
      <w:r w:rsidRPr="00674D56">
        <w:rPr>
          <w:rFonts w:ascii="Times New Roman" w:hAnsi="Times New Roman"/>
          <w:lang w:val="en-US"/>
        </w:rPr>
        <w:t xml:space="preserve">. </w:t>
      </w:r>
      <w:r w:rsidR="00D55B5B" w:rsidRPr="00674D56">
        <w:rPr>
          <w:rFonts w:ascii="Times New Roman" w:hAnsi="Times New Roman"/>
          <w:lang w:val="hy-AM"/>
        </w:rPr>
        <w:t>3</w:t>
      </w:r>
      <w:r w:rsidR="00211E0E" w:rsidRPr="00674D56">
        <w:rPr>
          <w:rFonts w:ascii="Times New Roman" w:hAnsi="Times New Roman"/>
          <w:lang w:val="en-US"/>
        </w:rPr>
        <w:t xml:space="preserve"> </w:t>
      </w:r>
      <w:proofErr w:type="spellStart"/>
      <w:r w:rsidR="00211E0E" w:rsidRPr="00674D56">
        <w:rPr>
          <w:rFonts w:ascii="Times New Roman" w:hAnsi="Times New Roman"/>
          <w:lang w:val="en-US"/>
        </w:rPr>
        <w:t>տարի</w:t>
      </w:r>
      <w:proofErr w:type="spellEnd"/>
      <w:r w:rsidR="00813133" w:rsidRPr="00674D56">
        <w:rPr>
          <w:rFonts w:ascii="Times New Roman" w:hAnsi="Times New Roman"/>
          <w:lang w:val="en-US"/>
        </w:rPr>
        <w:t xml:space="preserve"> </w:t>
      </w:r>
      <w:r w:rsidRPr="00674D56">
        <w:rPr>
          <w:rFonts w:ascii="Times New Roman" w:hAnsi="Times New Roman"/>
          <w:lang w:val="en-US"/>
        </w:rPr>
        <w:t>(</w:t>
      </w:r>
      <w:proofErr w:type="spellStart"/>
      <w:r w:rsidRPr="00674D56">
        <w:rPr>
          <w:rFonts w:ascii="Times New Roman" w:hAnsi="Times New Roman"/>
          <w:b/>
          <w:lang w:val="en-US"/>
        </w:rPr>
        <w:t>Պատվիրատուն</w:t>
      </w:r>
      <w:proofErr w:type="spellEnd"/>
      <w:r w:rsidRPr="00674D56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b/>
          <w:lang w:val="en-US"/>
        </w:rPr>
        <w:t>իրավունք</w:t>
      </w:r>
      <w:proofErr w:type="spellEnd"/>
      <w:r w:rsidRPr="00674D56">
        <w:rPr>
          <w:rFonts w:ascii="Times New Roman" w:hAnsi="Times New Roman"/>
          <w:b/>
          <w:lang w:val="en-US"/>
        </w:rPr>
        <w:t xml:space="preserve"> է </w:t>
      </w:r>
      <w:proofErr w:type="spellStart"/>
      <w:r w:rsidRPr="00674D56">
        <w:rPr>
          <w:rFonts w:ascii="Times New Roman" w:hAnsi="Times New Roman"/>
          <w:b/>
          <w:lang w:val="en-US"/>
        </w:rPr>
        <w:t>վերապահում</w:t>
      </w:r>
      <w:proofErr w:type="spellEnd"/>
      <w:r w:rsidR="00813133" w:rsidRPr="00674D56">
        <w:rPr>
          <w:rFonts w:ascii="Times New Roman" w:hAnsi="Times New Roman"/>
          <w:b/>
          <w:lang w:val="en-US"/>
        </w:rPr>
        <w:t xml:space="preserve"> </w:t>
      </w:r>
      <w:r w:rsidR="007F4030" w:rsidRPr="00674D56">
        <w:rPr>
          <w:rFonts w:ascii="Times New Roman" w:hAnsi="Times New Roman"/>
          <w:b/>
          <w:lang w:val="hy-AM"/>
        </w:rPr>
        <w:t xml:space="preserve">յուրաքանչյուր </w:t>
      </w:r>
      <w:r w:rsidR="00F44AC1" w:rsidRPr="00674D56">
        <w:rPr>
          <w:rFonts w:ascii="Times New Roman" w:hAnsi="Times New Roman"/>
          <w:b/>
          <w:lang w:val="en-US"/>
        </w:rPr>
        <w:t xml:space="preserve">1 </w:t>
      </w:r>
      <w:proofErr w:type="spellStart"/>
      <w:r w:rsidR="00F44AC1" w:rsidRPr="00674D56">
        <w:rPr>
          <w:rFonts w:ascii="Times New Roman" w:hAnsi="Times New Roman"/>
          <w:b/>
          <w:lang w:val="en-US"/>
        </w:rPr>
        <w:t>տարի</w:t>
      </w:r>
      <w:proofErr w:type="spellEnd"/>
      <w:r w:rsidR="00F44AC1" w:rsidRPr="00674D56">
        <w:rPr>
          <w:rFonts w:ascii="Times New Roman" w:hAnsi="Times New Roman"/>
          <w:b/>
          <w:lang w:val="en-US"/>
        </w:rPr>
        <w:t xml:space="preserve"> </w:t>
      </w:r>
      <w:proofErr w:type="spellStart"/>
      <w:r w:rsidR="00F44AC1" w:rsidRPr="00674D56">
        <w:rPr>
          <w:rFonts w:ascii="Times New Roman" w:hAnsi="Times New Roman"/>
          <w:b/>
          <w:lang w:val="en-US"/>
        </w:rPr>
        <w:t>անց</w:t>
      </w:r>
      <w:proofErr w:type="spellEnd"/>
      <w:r w:rsidR="00F44AC1" w:rsidRPr="00674D56">
        <w:rPr>
          <w:rFonts w:ascii="Times New Roman" w:hAnsi="Times New Roman"/>
          <w:b/>
          <w:lang w:val="en-US"/>
        </w:rPr>
        <w:t xml:space="preserve"> </w:t>
      </w:r>
      <w:proofErr w:type="spellStart"/>
      <w:r w:rsidR="00813133" w:rsidRPr="00674D56">
        <w:rPr>
          <w:rFonts w:ascii="Times New Roman" w:hAnsi="Times New Roman"/>
          <w:b/>
          <w:lang w:val="en-US"/>
        </w:rPr>
        <w:t>իրականացնել</w:t>
      </w:r>
      <w:proofErr w:type="spellEnd"/>
      <w:r w:rsidR="00813133" w:rsidRPr="00674D56">
        <w:rPr>
          <w:rFonts w:ascii="Times New Roman" w:hAnsi="Times New Roman"/>
          <w:b/>
          <w:lang w:val="en-US"/>
        </w:rPr>
        <w:t xml:space="preserve"> </w:t>
      </w:r>
      <w:proofErr w:type="spellStart"/>
      <w:r w:rsidR="00813133" w:rsidRPr="00674D56">
        <w:rPr>
          <w:rFonts w:ascii="Times New Roman" w:hAnsi="Times New Roman"/>
          <w:b/>
          <w:lang w:val="en-US"/>
        </w:rPr>
        <w:t>լրացուցիչ</w:t>
      </w:r>
      <w:proofErr w:type="spellEnd"/>
      <w:r w:rsidR="00813133" w:rsidRPr="00674D56">
        <w:rPr>
          <w:rFonts w:ascii="Times New Roman" w:hAnsi="Times New Roman"/>
          <w:b/>
          <w:lang w:val="en-US"/>
        </w:rPr>
        <w:t xml:space="preserve"> </w:t>
      </w:r>
      <w:proofErr w:type="spellStart"/>
      <w:r w:rsidR="00813133" w:rsidRPr="00674D56">
        <w:rPr>
          <w:rFonts w:ascii="Times New Roman" w:hAnsi="Times New Roman"/>
          <w:b/>
          <w:lang w:val="en-US"/>
        </w:rPr>
        <w:t>որակավորում</w:t>
      </w:r>
      <w:proofErr w:type="spellEnd"/>
      <w:r w:rsidR="00813133" w:rsidRPr="00674D56">
        <w:rPr>
          <w:rFonts w:ascii="Times New Roman" w:hAnsi="Times New Roman"/>
          <w:lang w:val="en-US"/>
        </w:rPr>
        <w:t>):</w:t>
      </w:r>
    </w:p>
    <w:p w:rsidR="007F4030" w:rsidRPr="00674D56" w:rsidRDefault="007F4030" w:rsidP="007F4030">
      <w:pPr>
        <w:spacing w:before="240"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674D56">
        <w:rPr>
          <w:rFonts w:ascii="Times New Roman" w:hAnsi="Times New Roman"/>
          <w:lang w:val="en-US"/>
        </w:rPr>
        <w:t>Որակավորման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շրջանակներում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խաղարկվում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r w:rsidR="00FF3D44">
        <w:rPr>
          <w:rFonts w:ascii="Times New Roman" w:hAnsi="Times New Roman"/>
          <w:lang w:val="hy-AM"/>
        </w:rPr>
        <w:t>են հետևյալ</w:t>
      </w:r>
      <w:r w:rsidRPr="00674D56">
        <w:rPr>
          <w:rFonts w:ascii="Times New Roman" w:hAnsi="Times New Roman"/>
          <w:lang w:val="en-US"/>
        </w:rPr>
        <w:t xml:space="preserve"> 3 </w:t>
      </w:r>
      <w:proofErr w:type="spellStart"/>
      <w:r w:rsidRPr="00674D56">
        <w:rPr>
          <w:rFonts w:ascii="Times New Roman" w:hAnsi="Times New Roman"/>
          <w:lang w:val="en-US"/>
        </w:rPr>
        <w:t>Լոտ</w:t>
      </w:r>
      <w:proofErr w:type="spellEnd"/>
      <w:r w:rsidR="00FF3D44">
        <w:rPr>
          <w:rFonts w:ascii="Times New Roman" w:hAnsi="Times New Roman"/>
          <w:lang w:val="hy-AM"/>
        </w:rPr>
        <w:t>երը</w:t>
      </w:r>
      <w:r w:rsidRPr="00674D56">
        <w:rPr>
          <w:rFonts w:ascii="Times New Roman" w:hAnsi="Times New Roman"/>
          <w:lang w:val="en-US"/>
        </w:rPr>
        <w:t>.</w:t>
      </w:r>
    </w:p>
    <w:p w:rsidR="007F4030" w:rsidRPr="00674D56" w:rsidRDefault="007F4030" w:rsidP="007F4030">
      <w:pPr>
        <w:pStyle w:val="ListParagraph"/>
        <w:numPr>
          <w:ilvl w:val="0"/>
          <w:numId w:val="17"/>
        </w:numPr>
        <w:spacing w:before="24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674D56">
        <w:rPr>
          <w:rFonts w:eastAsia="Calibri"/>
          <w:sz w:val="22"/>
          <w:szCs w:val="22"/>
          <w:lang w:val="en-US" w:eastAsia="en-US"/>
        </w:rPr>
        <w:t>Լոտ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1. </w:t>
      </w:r>
      <w:r w:rsidR="00FF3D44">
        <w:rPr>
          <w:rFonts w:eastAsia="Calibri"/>
          <w:sz w:val="22"/>
          <w:szCs w:val="22"/>
          <w:lang w:val="hy-AM" w:eastAsia="en-US"/>
        </w:rPr>
        <w:t>Բ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րենդավոված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կահույքի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պատրաստում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մատակարարում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և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տեղադրում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>;</w:t>
      </w:r>
    </w:p>
    <w:p w:rsidR="007F4030" w:rsidRPr="00674D56" w:rsidRDefault="007F4030" w:rsidP="007F4030">
      <w:pPr>
        <w:pStyle w:val="ListParagraph"/>
        <w:numPr>
          <w:ilvl w:val="0"/>
          <w:numId w:val="17"/>
        </w:numPr>
        <w:spacing w:before="24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674D56">
        <w:rPr>
          <w:rFonts w:eastAsia="Calibri"/>
          <w:sz w:val="22"/>
          <w:szCs w:val="22"/>
          <w:lang w:val="en-US" w:eastAsia="en-US"/>
        </w:rPr>
        <w:t>Լոտ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2. </w:t>
      </w:r>
      <w:r w:rsidR="00FF3D44">
        <w:rPr>
          <w:rFonts w:eastAsia="Calibri"/>
          <w:sz w:val="22"/>
          <w:szCs w:val="22"/>
          <w:lang w:val="hy-AM" w:eastAsia="en-US"/>
        </w:rPr>
        <w:t>Օ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ֆիսային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չբրենդավորված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կահույքի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պատրաստում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մատակարարում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և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տեղադրում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>;</w:t>
      </w:r>
    </w:p>
    <w:p w:rsidR="007F4030" w:rsidRPr="00674D56" w:rsidRDefault="007F4030" w:rsidP="007F4030">
      <w:pPr>
        <w:pStyle w:val="ListParagraph"/>
        <w:numPr>
          <w:ilvl w:val="0"/>
          <w:numId w:val="17"/>
        </w:numPr>
        <w:spacing w:before="240" w:after="240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674D56">
        <w:rPr>
          <w:rFonts w:eastAsia="Calibri"/>
          <w:sz w:val="22"/>
          <w:szCs w:val="22"/>
          <w:lang w:val="en-US" w:eastAsia="en-US"/>
        </w:rPr>
        <w:t>Լոտ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3. </w:t>
      </w:r>
      <w:r w:rsidR="00FF3D44">
        <w:rPr>
          <w:rFonts w:eastAsia="Calibri"/>
          <w:sz w:val="22"/>
          <w:szCs w:val="22"/>
          <w:lang w:val="hy-AM" w:eastAsia="en-US"/>
        </w:rPr>
        <w:t>Բ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ազկաթոռների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,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աթոռների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և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բազմոցների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մատակարարում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 xml:space="preserve"> և </w:t>
      </w:r>
      <w:proofErr w:type="spellStart"/>
      <w:r w:rsidRPr="00674D56">
        <w:rPr>
          <w:rFonts w:eastAsia="Calibri"/>
          <w:sz w:val="22"/>
          <w:szCs w:val="22"/>
          <w:lang w:val="en-US" w:eastAsia="en-US"/>
        </w:rPr>
        <w:t>տեղադրում</w:t>
      </w:r>
      <w:proofErr w:type="spellEnd"/>
      <w:r w:rsidRPr="00674D56">
        <w:rPr>
          <w:rFonts w:eastAsia="Calibri"/>
          <w:sz w:val="22"/>
          <w:szCs w:val="22"/>
          <w:lang w:val="en-US" w:eastAsia="en-US"/>
        </w:rPr>
        <w:t>:</w:t>
      </w:r>
    </w:p>
    <w:p w:rsidR="007F4030" w:rsidRPr="00674D56" w:rsidRDefault="00821AAC" w:rsidP="00CF697A">
      <w:pPr>
        <w:pStyle w:val="NormalWeb"/>
        <w:spacing w:before="100" w:after="240"/>
        <w:jc w:val="both"/>
        <w:textAlignment w:val="top"/>
        <w:rPr>
          <w:rFonts w:ascii="Times New Roman" w:eastAsia="Calibri" w:hAnsi="Times New Roman"/>
          <w:sz w:val="22"/>
          <w:szCs w:val="22"/>
          <w:lang w:val="en-US" w:eastAsia="en-US"/>
        </w:rPr>
      </w:pP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Որակավորման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անցկացման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արդյունքում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Պատվիրատուն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ընտրում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է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բոլոր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այն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մասնակիցներին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,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որոնք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համապատասխանում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են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որակավորման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պահանջներին</w:t>
      </w:r>
      <w:proofErr w:type="spellEnd"/>
      <w:r w:rsidR="000F6D51" w:rsidRPr="00674D56">
        <w:rPr>
          <w:rFonts w:ascii="Times New Roman" w:eastAsia="Calibri" w:hAnsi="Times New Roman"/>
          <w:sz w:val="22"/>
          <w:szCs w:val="22"/>
          <w:lang w:val="en-US" w:eastAsia="en-US"/>
        </w:rPr>
        <w:t>:</w:t>
      </w:r>
    </w:p>
    <w:p w:rsidR="007F4030" w:rsidRPr="00674D56" w:rsidRDefault="007F4030" w:rsidP="007F4030">
      <w:pPr>
        <w:pStyle w:val="NormalWeb"/>
        <w:spacing w:before="100" w:after="240"/>
        <w:jc w:val="both"/>
        <w:textAlignment w:val="top"/>
        <w:rPr>
          <w:rFonts w:ascii="Times New Roman" w:eastAsia="Calibri" w:hAnsi="Times New Roman"/>
          <w:sz w:val="22"/>
          <w:szCs w:val="22"/>
          <w:lang w:val="en-US" w:eastAsia="en-US"/>
        </w:rPr>
      </w:pP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Միևնույն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մասնակիցը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կարող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է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ճանաչվել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որակավորված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մատակարար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ինչպես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1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Լոտով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,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այնպես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էլ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բոլոր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Լոտերով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միաժամանակ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:</w:t>
      </w:r>
    </w:p>
    <w:p w:rsidR="00CF697A" w:rsidRPr="00674D56" w:rsidRDefault="00CF697A" w:rsidP="00CF697A">
      <w:pPr>
        <w:pStyle w:val="NormalWeb"/>
        <w:spacing w:before="100" w:after="240"/>
        <w:jc w:val="both"/>
        <w:textAlignment w:val="top"/>
        <w:rPr>
          <w:rFonts w:ascii="Times New Roman" w:eastAsia="Calibri" w:hAnsi="Times New Roman"/>
          <w:sz w:val="22"/>
          <w:szCs w:val="22"/>
          <w:lang w:val="en-US" w:eastAsia="en-US"/>
        </w:rPr>
      </w:pP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Որակավորված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մատակարարների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ցուցակի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ձևավորումից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հետո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կոնկրետ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պատվերով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մատակարար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ընտրելու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համար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բոլոր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որակավորված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135514"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մատակարարներ</w:t>
      </w:r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ը</w:t>
      </w:r>
      <w:proofErr w:type="spellEnd"/>
      <w:r w:rsidR="00D55B5B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կհրավիրվեն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մասնակցելու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մատակարարների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մրցակցային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ընտրության</w:t>
      </w:r>
      <w:proofErr w:type="spellEnd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Pr="00674D56">
        <w:rPr>
          <w:rFonts w:ascii="Times New Roman" w:eastAsia="Calibri" w:hAnsi="Times New Roman"/>
          <w:sz w:val="22"/>
          <w:szCs w:val="22"/>
          <w:lang w:val="en-US" w:eastAsia="en-US"/>
        </w:rPr>
        <w:t>գործընթացին</w:t>
      </w:r>
      <w:proofErr w:type="spellEnd"/>
      <w:r w:rsidR="00BF211C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, </w:t>
      </w:r>
      <w:proofErr w:type="spellStart"/>
      <w:r w:rsidR="00BF211C" w:rsidRPr="00674D56">
        <w:rPr>
          <w:rFonts w:ascii="Times New Roman" w:eastAsia="Calibri" w:hAnsi="Times New Roman"/>
          <w:sz w:val="22"/>
          <w:szCs w:val="22"/>
          <w:lang w:val="en-US" w:eastAsia="en-US"/>
        </w:rPr>
        <w:t>որը</w:t>
      </w:r>
      <w:proofErr w:type="spellEnd"/>
      <w:r w:rsidR="00BF211C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BF211C" w:rsidRPr="00674D56">
        <w:rPr>
          <w:rFonts w:ascii="Times New Roman" w:eastAsia="Calibri" w:hAnsi="Times New Roman"/>
          <w:sz w:val="22"/>
          <w:szCs w:val="22"/>
          <w:lang w:val="en-US" w:eastAsia="en-US"/>
        </w:rPr>
        <w:t>կանցկացվի</w:t>
      </w:r>
      <w:proofErr w:type="spellEnd"/>
      <w:r w:rsidR="00FF3D44">
        <w:rPr>
          <w:rFonts w:ascii="Times New Roman" w:eastAsia="Calibri" w:hAnsi="Times New Roman"/>
          <w:sz w:val="22"/>
          <w:szCs w:val="22"/>
          <w:lang w:val="hy-AM" w:eastAsia="en-US"/>
        </w:rPr>
        <w:t xml:space="preserve"> գնային առաջարկների ընդունման և/կամ</w:t>
      </w:r>
      <w:r w:rsidR="00BF211C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BF211C" w:rsidRPr="00674D56">
        <w:rPr>
          <w:rFonts w:ascii="Times New Roman" w:eastAsia="Calibri" w:hAnsi="Times New Roman"/>
          <w:sz w:val="22"/>
          <w:szCs w:val="22"/>
          <w:lang w:val="en-US" w:eastAsia="en-US"/>
        </w:rPr>
        <w:t>է</w:t>
      </w:r>
      <w:r w:rsidR="006A2293" w:rsidRPr="00674D56">
        <w:rPr>
          <w:rFonts w:ascii="Times New Roman" w:eastAsia="Calibri" w:hAnsi="Times New Roman"/>
          <w:sz w:val="22"/>
          <w:szCs w:val="22"/>
          <w:lang w:val="en-US" w:eastAsia="en-US"/>
        </w:rPr>
        <w:t>լեկտրոնային</w:t>
      </w:r>
      <w:proofErr w:type="spellEnd"/>
      <w:r w:rsidR="006A2293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6A2293" w:rsidRPr="00674D56">
        <w:rPr>
          <w:rFonts w:ascii="Times New Roman" w:eastAsia="Calibri" w:hAnsi="Times New Roman"/>
          <w:sz w:val="22"/>
          <w:szCs w:val="22"/>
          <w:lang w:val="en-US" w:eastAsia="en-US"/>
        </w:rPr>
        <w:t>աճուրդի</w:t>
      </w:r>
      <w:proofErr w:type="spellEnd"/>
      <w:r w:rsidR="006A2293" w:rsidRPr="00674D56">
        <w:rPr>
          <w:rFonts w:ascii="Times New Roman" w:eastAsia="Calibri" w:hAnsi="Times New Roman"/>
          <w:sz w:val="22"/>
          <w:szCs w:val="22"/>
          <w:lang w:val="en-US" w:eastAsia="en-US"/>
        </w:rPr>
        <w:t xml:space="preserve"> </w:t>
      </w:r>
      <w:proofErr w:type="spellStart"/>
      <w:r w:rsidR="006A2293" w:rsidRPr="00674D56">
        <w:rPr>
          <w:rFonts w:ascii="Times New Roman" w:eastAsia="Calibri" w:hAnsi="Times New Roman"/>
          <w:sz w:val="22"/>
          <w:szCs w:val="22"/>
          <w:lang w:val="en-US" w:eastAsia="en-US"/>
        </w:rPr>
        <w:t>ձևաչափով</w:t>
      </w:r>
      <w:proofErr w:type="spellEnd"/>
      <w:r w:rsidR="006A2293" w:rsidRPr="00674D56">
        <w:rPr>
          <w:rFonts w:ascii="Times New Roman" w:eastAsia="Calibri" w:hAnsi="Times New Roman"/>
          <w:sz w:val="22"/>
          <w:szCs w:val="22"/>
          <w:lang w:val="en-US" w:eastAsia="en-US"/>
        </w:rPr>
        <w:t>:</w:t>
      </w:r>
    </w:p>
    <w:p w:rsidR="00BF0037" w:rsidRPr="00674D56" w:rsidRDefault="00B6618F" w:rsidP="00046C4A">
      <w:pPr>
        <w:pStyle w:val="NormalWeb"/>
        <w:spacing w:before="100" w:after="240"/>
        <w:jc w:val="both"/>
        <w:textAlignment w:val="top"/>
        <w:rPr>
          <w:rFonts w:ascii="Times New Roman" w:hAnsi="Times New Roman"/>
          <w:sz w:val="22"/>
          <w:szCs w:val="22"/>
          <w:lang w:val="en-US"/>
        </w:rPr>
      </w:pPr>
      <w:r w:rsidRPr="00674D56">
        <w:rPr>
          <w:rFonts w:ascii="Times New Roman" w:eastAsia="Calibri" w:hAnsi="Times New Roman"/>
          <w:sz w:val="22"/>
          <w:szCs w:val="22"/>
          <w:lang w:val="hy-AM" w:eastAsia="en-US"/>
        </w:rPr>
        <w:t xml:space="preserve">Կոնկրետ պատվերով </w:t>
      </w:r>
      <w:proofErr w:type="spellStart"/>
      <w:r w:rsidRPr="00674D56">
        <w:rPr>
          <w:rFonts w:ascii="Times New Roman" w:hAnsi="Times New Roman"/>
          <w:sz w:val="22"/>
          <w:szCs w:val="22"/>
          <w:lang w:val="en-US"/>
        </w:rPr>
        <w:t>մ</w:t>
      </w:r>
      <w:r w:rsidR="00BF0037" w:rsidRPr="00674D56">
        <w:rPr>
          <w:rFonts w:ascii="Times New Roman" w:hAnsi="Times New Roman"/>
          <w:sz w:val="22"/>
          <w:szCs w:val="22"/>
          <w:lang w:val="en-US"/>
        </w:rPr>
        <w:t>ատակարարների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մրցակցային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ընտրության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գործընթացի</w:t>
      </w:r>
      <w:proofErr w:type="spellEnd"/>
      <w:r w:rsidR="00CF697A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հաղթողի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հետ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կարող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7F4030" w:rsidRPr="00674D56">
        <w:rPr>
          <w:rFonts w:ascii="Times New Roman" w:hAnsi="Times New Roman"/>
          <w:sz w:val="22"/>
          <w:szCs w:val="22"/>
          <w:lang w:val="hy-AM"/>
        </w:rPr>
        <w:t>են</w:t>
      </w:r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կնքվել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պայամանագ</w:t>
      </w:r>
      <w:proofErr w:type="spellEnd"/>
      <w:r w:rsidR="007F4030" w:rsidRPr="00674D56">
        <w:rPr>
          <w:rFonts w:ascii="Times New Roman" w:hAnsi="Times New Roman"/>
          <w:sz w:val="22"/>
          <w:szCs w:val="22"/>
          <w:lang w:val="hy-AM"/>
        </w:rPr>
        <w:t>րեր</w:t>
      </w:r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համաձայն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ստորև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ներկայացված</w:t>
      </w:r>
      <w:proofErr w:type="spellEnd"/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պայմանագ</w:t>
      </w:r>
      <w:proofErr w:type="spellEnd"/>
      <w:r w:rsidR="007F4030" w:rsidRPr="00674D56">
        <w:rPr>
          <w:rFonts w:ascii="Times New Roman" w:hAnsi="Times New Roman"/>
          <w:sz w:val="22"/>
          <w:szCs w:val="22"/>
          <w:lang w:val="hy-AM"/>
        </w:rPr>
        <w:t>րի</w:t>
      </w:r>
      <w:r w:rsidR="00BF0037" w:rsidRPr="00674D56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F0037" w:rsidRPr="00674D56">
        <w:rPr>
          <w:rFonts w:ascii="Times New Roman" w:hAnsi="Times New Roman"/>
          <w:sz w:val="22"/>
          <w:szCs w:val="22"/>
          <w:lang w:val="en-US"/>
        </w:rPr>
        <w:t>ձևանմուշ</w:t>
      </w:r>
      <w:proofErr w:type="spellEnd"/>
      <w:r w:rsidR="007F4030" w:rsidRPr="00674D56">
        <w:rPr>
          <w:rFonts w:ascii="Times New Roman" w:hAnsi="Times New Roman"/>
          <w:sz w:val="22"/>
          <w:szCs w:val="22"/>
          <w:lang w:val="hy-AM"/>
        </w:rPr>
        <w:t>ներ</w:t>
      </w:r>
      <w:r w:rsidR="00BF0037" w:rsidRPr="00674D56">
        <w:rPr>
          <w:rFonts w:ascii="Times New Roman" w:hAnsi="Times New Roman"/>
          <w:sz w:val="22"/>
          <w:szCs w:val="22"/>
          <w:lang w:val="en-US"/>
        </w:rPr>
        <w:t>ի:</w:t>
      </w:r>
    </w:p>
    <w:p w:rsidR="006319CE" w:rsidRPr="00674D56" w:rsidRDefault="00BF0037" w:rsidP="00BF0037">
      <w:pPr>
        <w:pStyle w:val="Heading1"/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0" w:name="_Toc464035243"/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Մասնակցի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գործողություններ</w:t>
      </w:r>
      <w:bookmarkEnd w:id="0"/>
      <w:proofErr w:type="spellEnd"/>
    </w:p>
    <w:p w:rsidR="001E2967" w:rsidRPr="00674D56" w:rsidRDefault="003103D3" w:rsidP="001E2967">
      <w:pPr>
        <w:jc w:val="both"/>
        <w:rPr>
          <w:rFonts w:ascii="Times New Roman" w:hAnsi="Times New Roman"/>
          <w:lang w:val="en-US"/>
        </w:rPr>
      </w:pPr>
      <w:proofErr w:type="spellStart"/>
      <w:r w:rsidRPr="00674D56">
        <w:rPr>
          <w:rFonts w:ascii="Times New Roman" w:hAnsi="Times New Roman"/>
          <w:lang w:val="en-US"/>
        </w:rPr>
        <w:t>Որպեսզի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Որակավորմանը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մասնակցել</w:t>
      </w:r>
      <w:proofErr w:type="spellEnd"/>
      <w:r w:rsidRPr="00674D56">
        <w:rPr>
          <w:rFonts w:ascii="Times New Roman" w:hAnsi="Times New Roman"/>
          <w:lang w:val="en-US"/>
        </w:rPr>
        <w:t xml:space="preserve">, </w:t>
      </w:r>
      <w:proofErr w:type="spellStart"/>
      <w:r w:rsidRPr="00674D56">
        <w:rPr>
          <w:rFonts w:ascii="Times New Roman" w:hAnsi="Times New Roman"/>
          <w:lang w:val="en-US"/>
        </w:rPr>
        <w:t>Որակավորման</w:t>
      </w:r>
      <w:proofErr w:type="spellEnd"/>
      <w:r w:rsidRPr="00674D56">
        <w:rPr>
          <w:rFonts w:ascii="Times New Roman" w:hAnsi="Times New Roman"/>
          <w:lang w:val="en-US"/>
        </w:rPr>
        <w:t xml:space="preserve"> </w:t>
      </w:r>
      <w:proofErr w:type="spellStart"/>
      <w:r w:rsidRPr="00674D56">
        <w:rPr>
          <w:rFonts w:ascii="Times New Roman" w:hAnsi="Times New Roman"/>
          <w:lang w:val="en-US"/>
        </w:rPr>
        <w:t>մասնակցին</w:t>
      </w:r>
      <w:proofErr w:type="spellEnd"/>
      <w:r w:rsidRPr="00674D56">
        <w:rPr>
          <w:rFonts w:ascii="Times New Roman" w:hAnsi="Times New Roman"/>
          <w:lang w:val="en-US"/>
        </w:rPr>
        <w:t xml:space="preserve"> (</w:t>
      </w:r>
      <w:proofErr w:type="spellStart"/>
      <w:r w:rsidRPr="00674D56">
        <w:rPr>
          <w:rFonts w:ascii="Times New Roman" w:hAnsi="Times New Roman"/>
          <w:lang w:val="en-US"/>
        </w:rPr>
        <w:t>այսուհետ</w:t>
      </w:r>
      <w:proofErr w:type="spellEnd"/>
      <w:r w:rsidRPr="00674D56">
        <w:rPr>
          <w:rFonts w:ascii="Times New Roman" w:hAnsi="Times New Roman"/>
          <w:lang w:val="en-US"/>
        </w:rPr>
        <w:t xml:space="preserve">` </w:t>
      </w:r>
      <w:proofErr w:type="spellStart"/>
      <w:r w:rsidRPr="00674D56">
        <w:rPr>
          <w:rFonts w:ascii="Times New Roman" w:hAnsi="Times New Roman"/>
          <w:lang w:val="en-US"/>
        </w:rPr>
        <w:t>Մասնակից</w:t>
      </w:r>
      <w:proofErr w:type="spellEnd"/>
      <w:r w:rsidRPr="00674D56">
        <w:rPr>
          <w:rFonts w:ascii="Times New Roman" w:hAnsi="Times New Roman"/>
          <w:lang w:val="en-US"/>
        </w:rPr>
        <w:t xml:space="preserve">) </w:t>
      </w:r>
      <w:proofErr w:type="spellStart"/>
      <w:r w:rsidRPr="00674D56">
        <w:rPr>
          <w:rFonts w:ascii="Times New Roman" w:hAnsi="Times New Roman"/>
          <w:lang w:val="en-US"/>
        </w:rPr>
        <w:t>հարկավոր</w:t>
      </w:r>
      <w:proofErr w:type="spellEnd"/>
      <w:r w:rsidRPr="00674D56">
        <w:rPr>
          <w:rFonts w:ascii="Times New Roman" w:hAnsi="Times New Roman"/>
          <w:lang w:val="en-US"/>
        </w:rPr>
        <w:t xml:space="preserve"> է.</w:t>
      </w:r>
    </w:p>
    <w:p w:rsidR="000C3C17" w:rsidRPr="00674D56" w:rsidRDefault="003103D3" w:rsidP="003103D3">
      <w:pPr>
        <w:pStyle w:val="NormalWeb"/>
        <w:numPr>
          <w:ilvl w:val="0"/>
          <w:numId w:val="18"/>
        </w:numPr>
        <w:spacing w:before="100"/>
        <w:textAlignment w:val="top"/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</w:pPr>
      <w:proofErr w:type="spellStart"/>
      <w:r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>Ծանոթանալ</w:t>
      </w:r>
      <w:proofErr w:type="spellEnd"/>
      <w:r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 xml:space="preserve"> </w:t>
      </w:r>
      <w:proofErr w:type="spellStart"/>
      <w:proofErr w:type="gramStart"/>
      <w:r w:rsidR="00CD0294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>տեխնիկական</w:t>
      </w:r>
      <w:proofErr w:type="spellEnd"/>
      <w:r w:rsidR="00CD0294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 xml:space="preserve">  </w:t>
      </w:r>
      <w:proofErr w:type="spellStart"/>
      <w:r w:rsidR="006A2293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>առաջադրանքին</w:t>
      </w:r>
      <w:proofErr w:type="spellEnd"/>
      <w:proofErr w:type="gramEnd"/>
      <w:r w:rsidR="006A2293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 xml:space="preserve"> </w:t>
      </w:r>
      <w:r w:rsidR="00CD0294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 xml:space="preserve"> </w:t>
      </w:r>
      <w:r w:rsidR="00CD0294"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>(</w:t>
      </w:r>
      <w:proofErr w:type="spellStart"/>
      <w:r w:rsidR="00BF0037"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>այսուհետ</w:t>
      </w:r>
      <w:proofErr w:type="spellEnd"/>
      <w:r w:rsidR="00BF0037"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 xml:space="preserve">` </w:t>
      </w:r>
      <w:r w:rsidR="00BF0037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>Տ</w:t>
      </w:r>
      <w:r w:rsidR="006A2293" w:rsidRPr="00674D56">
        <w:rPr>
          <w:rStyle w:val="bigger2"/>
          <w:rFonts w:ascii="Times New Roman" w:hAnsi="Times New Roman"/>
          <w:b/>
          <w:color w:val="auto"/>
          <w:sz w:val="22"/>
          <w:szCs w:val="22"/>
          <w:lang w:val="en-US"/>
        </w:rPr>
        <w:t>Ա</w:t>
      </w:r>
      <w:r w:rsidR="00BF0037"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>)</w:t>
      </w:r>
      <w:r w:rsidR="00B6618F" w:rsidRPr="00674D56">
        <w:rPr>
          <w:rStyle w:val="bigger2"/>
          <w:rFonts w:ascii="Times New Roman" w:hAnsi="Times New Roman"/>
          <w:color w:val="auto"/>
          <w:sz w:val="22"/>
          <w:szCs w:val="22"/>
          <w:lang w:val="hy-AM"/>
        </w:rPr>
        <w:t xml:space="preserve"> և </w:t>
      </w:r>
      <w:proofErr w:type="spellStart"/>
      <w:r w:rsidR="00B6618F" w:rsidRPr="00674D56">
        <w:rPr>
          <w:rFonts w:ascii="Times New Roman" w:hAnsi="Times New Roman"/>
          <w:b/>
          <w:sz w:val="22"/>
          <w:szCs w:val="22"/>
          <w:lang w:val="en-US"/>
        </w:rPr>
        <w:t>պայմանագր</w:t>
      </w:r>
      <w:proofErr w:type="spellEnd"/>
      <w:r w:rsidR="00B6618F" w:rsidRPr="00674D56">
        <w:rPr>
          <w:rFonts w:ascii="Times New Roman" w:hAnsi="Times New Roman"/>
          <w:b/>
          <w:sz w:val="22"/>
          <w:szCs w:val="22"/>
          <w:lang w:val="hy-AM"/>
        </w:rPr>
        <w:t>եր</w:t>
      </w:r>
      <w:r w:rsidR="00B6618F" w:rsidRPr="00674D56">
        <w:rPr>
          <w:rFonts w:ascii="Times New Roman" w:hAnsi="Times New Roman"/>
          <w:b/>
          <w:sz w:val="22"/>
          <w:szCs w:val="22"/>
          <w:lang w:val="en-US"/>
        </w:rPr>
        <w:t xml:space="preserve">ի </w:t>
      </w:r>
      <w:proofErr w:type="spellStart"/>
      <w:r w:rsidR="00B6618F" w:rsidRPr="00674D56">
        <w:rPr>
          <w:rFonts w:ascii="Times New Roman" w:hAnsi="Times New Roman"/>
          <w:b/>
          <w:sz w:val="22"/>
          <w:szCs w:val="22"/>
          <w:lang w:val="en-US"/>
        </w:rPr>
        <w:t>ձևանմուշներին</w:t>
      </w:r>
      <w:proofErr w:type="spellEnd"/>
      <w:r w:rsidR="00BF0037" w:rsidRPr="00674D56">
        <w:rPr>
          <w:rStyle w:val="bigger2"/>
          <w:rFonts w:ascii="Times New Roman" w:hAnsi="Times New Roman"/>
          <w:color w:val="auto"/>
          <w:sz w:val="22"/>
          <w:szCs w:val="22"/>
          <w:lang w:val="en-US"/>
        </w:rPr>
        <w:t>.</w:t>
      </w:r>
    </w:p>
    <w:bookmarkStart w:id="1" w:name="_MON_1702102515"/>
    <w:bookmarkEnd w:id="1"/>
    <w:p w:rsidR="009E48DE" w:rsidRDefault="006F37C6" w:rsidP="00B6618F">
      <w:pPr>
        <w:pStyle w:val="BodyTextIndent3"/>
        <w:ind w:left="360"/>
        <w:jc w:val="center"/>
      </w:pPr>
      <w:r>
        <w:object w:dxaOrig="1541" w:dyaOrig="10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9" o:title=""/>
          </v:shape>
          <o:OLEObject Type="Embed" ProgID="Word.Document.8" ShapeID="_x0000_i1025" DrawAspect="Icon" ObjectID="_1702277589" r:id="rId10">
            <o:FieldCodes>\s</o:FieldCodes>
          </o:OLEObject>
        </w:object>
      </w:r>
      <w:bookmarkStart w:id="2" w:name="_MON_1702102555"/>
      <w:bookmarkEnd w:id="2"/>
      <w:r>
        <w:object w:dxaOrig="1541" w:dyaOrig="1000">
          <v:shape id="_x0000_i1026" type="#_x0000_t75" style="width:77.25pt;height:50.25pt" o:ole="">
            <v:imagedata r:id="rId11" o:title=""/>
          </v:shape>
          <o:OLEObject Type="Embed" ProgID="Word.Document.12" ShapeID="_x0000_i1026" DrawAspect="Icon" ObjectID="_1702277590" r:id="rId12">
            <o:FieldCodes>\s</o:FieldCodes>
          </o:OLEObject>
        </w:object>
      </w:r>
    </w:p>
    <w:p w:rsidR="006F37C6" w:rsidRPr="006F37C6" w:rsidRDefault="006F37C6" w:rsidP="006F37C6">
      <w:pPr>
        <w:pStyle w:val="BodyTextIndent3"/>
        <w:ind w:left="360"/>
        <w:jc w:val="left"/>
        <w:rPr>
          <w:lang w:val="hy-AM"/>
        </w:rPr>
      </w:pPr>
      <w:r>
        <w:rPr>
          <w:lang w:val="hy-AM"/>
        </w:rPr>
        <w:t>Տեխնիկական առաջադրանքները կտրամադրվեն մրցութային գործընթացից առաջ։</w:t>
      </w:r>
    </w:p>
    <w:p w:rsidR="009E48DE" w:rsidRPr="006F37C6" w:rsidRDefault="009E48DE" w:rsidP="00D55B5B">
      <w:pPr>
        <w:pStyle w:val="BodyTextIndent3"/>
        <w:jc w:val="center"/>
      </w:pPr>
    </w:p>
    <w:p w:rsidR="00C35E0C" w:rsidRPr="003A3B6F" w:rsidRDefault="00C35E0C" w:rsidP="009E48DE">
      <w:pPr>
        <w:pStyle w:val="NormalWeb"/>
        <w:numPr>
          <w:ilvl w:val="0"/>
          <w:numId w:val="1"/>
        </w:numPr>
        <w:jc w:val="both"/>
        <w:textAlignment w:val="top"/>
        <w:rPr>
          <w:rStyle w:val="bigger2"/>
          <w:rFonts w:ascii="Times New Roman" w:hAnsi="Times New Roman"/>
          <w:sz w:val="22"/>
          <w:szCs w:val="22"/>
        </w:rPr>
      </w:pP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Լրացնել</w:t>
      </w:r>
      <w:proofErr w:type="spellEnd"/>
      <w:r w:rsidRPr="003A3B6F">
        <w:rPr>
          <w:rStyle w:val="bigger2"/>
          <w:rFonts w:ascii="Times New Roman" w:hAnsi="Times New Roman"/>
          <w:sz w:val="22"/>
          <w:szCs w:val="22"/>
        </w:rPr>
        <w:t xml:space="preserve"> </w:t>
      </w:r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և</w:t>
      </w:r>
      <w:r w:rsidRPr="003A3B6F">
        <w:rPr>
          <w:rStyle w:val="bigger2"/>
          <w:rFonts w:ascii="Times New Roman" w:hAnsi="Times New Roman"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ստորագրել</w:t>
      </w:r>
      <w:proofErr w:type="spellEnd"/>
      <w:r w:rsidRPr="003A3B6F">
        <w:rPr>
          <w:rStyle w:val="bigger2"/>
          <w:rFonts w:ascii="Times New Roman" w:hAnsi="Times New Roman"/>
          <w:sz w:val="22"/>
          <w:szCs w:val="22"/>
        </w:rPr>
        <w:t xml:space="preserve"> (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վավերացնել</w:t>
      </w:r>
      <w:proofErr w:type="spellEnd"/>
      <w:r w:rsidRPr="003A3B6F">
        <w:rPr>
          <w:rStyle w:val="bigger2"/>
          <w:rFonts w:ascii="Times New Roman" w:hAnsi="Times New Roman"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կնիքով</w:t>
      </w:r>
      <w:proofErr w:type="spellEnd"/>
      <w:r w:rsidRPr="003A3B6F">
        <w:rPr>
          <w:rStyle w:val="bigger2"/>
          <w:rFonts w:ascii="Times New Roman" w:hAnsi="Times New Roman"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բոլոր</w:t>
      </w:r>
      <w:proofErr w:type="spellEnd"/>
      <w:r w:rsidRPr="003A3B6F">
        <w:rPr>
          <w:rStyle w:val="bigger2"/>
          <w:rFonts w:ascii="Times New Roman" w:hAnsi="Times New Roman"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էջերը</w:t>
      </w:r>
      <w:proofErr w:type="spellEnd"/>
      <w:r w:rsidRPr="003A3B6F">
        <w:rPr>
          <w:rStyle w:val="bigger2"/>
          <w:rFonts w:ascii="Times New Roman" w:hAnsi="Times New Roman"/>
          <w:sz w:val="22"/>
          <w:szCs w:val="22"/>
        </w:rPr>
        <w:t xml:space="preserve">) </w:t>
      </w:r>
      <w:proofErr w:type="spellStart"/>
      <w:r w:rsidRPr="00674D56">
        <w:rPr>
          <w:rStyle w:val="bigger2"/>
          <w:rFonts w:ascii="Times New Roman" w:hAnsi="Times New Roman"/>
          <w:b/>
          <w:sz w:val="22"/>
          <w:szCs w:val="22"/>
          <w:lang w:val="en-US"/>
        </w:rPr>
        <w:t>Որակավորման</w:t>
      </w:r>
      <w:proofErr w:type="spellEnd"/>
      <w:r w:rsidRPr="003A3B6F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b/>
          <w:sz w:val="22"/>
          <w:szCs w:val="22"/>
          <w:lang w:val="en-US"/>
        </w:rPr>
        <w:t>պահանջներին</w:t>
      </w:r>
      <w:proofErr w:type="spellEnd"/>
      <w:r w:rsidRPr="003A3B6F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b/>
          <w:sz w:val="22"/>
          <w:szCs w:val="22"/>
          <w:lang w:val="en-US"/>
        </w:rPr>
        <w:t>համապատասխանության</w:t>
      </w:r>
      <w:proofErr w:type="spellEnd"/>
      <w:r w:rsidRPr="003A3B6F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b/>
          <w:sz w:val="22"/>
          <w:szCs w:val="22"/>
          <w:lang w:val="en-US"/>
        </w:rPr>
        <w:t>մասին</w:t>
      </w:r>
      <w:proofErr w:type="spellEnd"/>
      <w:r w:rsidRPr="003A3B6F">
        <w:rPr>
          <w:rStyle w:val="bigger2"/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b/>
          <w:sz w:val="22"/>
          <w:szCs w:val="22"/>
          <w:lang w:val="en-US"/>
        </w:rPr>
        <w:t>հայտարարագիրը</w:t>
      </w:r>
      <w:proofErr w:type="spellEnd"/>
      <w:r w:rsidRPr="003A3B6F">
        <w:rPr>
          <w:rStyle w:val="bigger2"/>
          <w:rFonts w:ascii="Times New Roman" w:hAnsi="Times New Roman"/>
          <w:b/>
          <w:sz w:val="22"/>
          <w:szCs w:val="22"/>
        </w:rPr>
        <w:t>.</w:t>
      </w:r>
    </w:p>
    <w:p w:rsidR="00C35E0C" w:rsidRPr="00674D56" w:rsidRDefault="003A3B6F" w:rsidP="00C35E0C">
      <w:pPr>
        <w:pStyle w:val="BodyTextIndent3"/>
        <w:ind w:left="360"/>
        <w:jc w:val="center"/>
        <w:rPr>
          <w:lang w:val="en-US"/>
        </w:rPr>
      </w:pPr>
      <w:r>
        <w:rPr>
          <w:lang w:val="en-US"/>
        </w:rPr>
        <w:object w:dxaOrig="1541" w:dyaOrig="1000">
          <v:shape id="_x0000_i1027" type="#_x0000_t75" style="width:77.25pt;height:50.25pt" o:ole="">
            <v:imagedata r:id="rId13" o:title=""/>
          </v:shape>
          <o:OLEObject Type="Embed" ProgID="Excel.Sheet.8" ShapeID="_x0000_i1027" DrawAspect="Icon" ObjectID="_1702277591" r:id="rId14"/>
        </w:object>
      </w:r>
      <w:r>
        <w:rPr>
          <w:lang w:val="en-US"/>
        </w:rPr>
        <w:object w:dxaOrig="1541" w:dyaOrig="1000">
          <v:shape id="_x0000_i1028" type="#_x0000_t75" style="width:77.25pt;height:50.25pt" o:ole="">
            <v:imagedata r:id="rId15" o:title=""/>
          </v:shape>
          <o:OLEObject Type="Embed" ProgID="Excel.Sheet.8" ShapeID="_x0000_i1028" DrawAspect="Icon" ObjectID="_1702277592" r:id="rId16"/>
        </w:object>
      </w:r>
      <w:r>
        <w:rPr>
          <w:lang w:val="en-US"/>
        </w:rPr>
        <w:object w:dxaOrig="1541" w:dyaOrig="1000">
          <v:shape id="_x0000_i1029" type="#_x0000_t75" style="width:77.25pt;height:50.25pt" o:ole="">
            <v:imagedata r:id="rId17" o:title=""/>
          </v:shape>
          <o:OLEObject Type="Embed" ProgID="Excel.Sheet.8" ShapeID="_x0000_i1029" DrawAspect="Icon" ObjectID="_1702277593" r:id="rId18"/>
        </w:object>
      </w:r>
    </w:p>
    <w:p w:rsidR="005B779B" w:rsidRPr="00674D56" w:rsidRDefault="005B779B" w:rsidP="000E6714">
      <w:pPr>
        <w:pStyle w:val="NormalWeb"/>
        <w:ind w:left="357"/>
        <w:jc w:val="center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3103D3" w:rsidRPr="00674D56" w:rsidRDefault="003103D3" w:rsidP="003103D3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Style w:val="bigger2"/>
          <w:rFonts w:ascii="Times New Roman" w:hAnsi="Times New Roman"/>
          <w:b/>
          <w:sz w:val="22"/>
          <w:szCs w:val="22"/>
          <w:lang w:val="en-US"/>
        </w:rPr>
      </w:pP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Լրացնել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և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ստորագրել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(</w:t>
      </w:r>
      <w:proofErr w:type="spellStart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>վավերացնել</w:t>
      </w:r>
      <w:proofErr w:type="spellEnd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>կնիքով</w:t>
      </w:r>
      <w:proofErr w:type="spellEnd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>բոլոր</w:t>
      </w:r>
      <w:proofErr w:type="spellEnd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BA02E9" w:rsidRPr="00674D56">
        <w:rPr>
          <w:rStyle w:val="bigger2"/>
          <w:rFonts w:ascii="Times New Roman" w:hAnsi="Times New Roman"/>
          <w:sz w:val="22"/>
          <w:szCs w:val="22"/>
          <w:lang w:val="en-US"/>
        </w:rPr>
        <w:t>էջերը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) </w:t>
      </w:r>
      <w:r w:rsidRPr="00674D56">
        <w:rPr>
          <w:b/>
          <w:lang w:val="hy-AM"/>
        </w:rPr>
        <w:t>Գաղտնի տեղեկատվության չհրապարակման մասին համաձայնագիր</w:t>
      </w:r>
      <w:r w:rsidRPr="00674D56">
        <w:rPr>
          <w:b/>
          <w:lang w:val="en-US"/>
        </w:rPr>
        <w:t>ը</w:t>
      </w:r>
      <w:r w:rsidR="006143DE" w:rsidRPr="00674D56">
        <w:rPr>
          <w:b/>
          <w:lang w:val="en-US"/>
        </w:rPr>
        <w:t>.</w:t>
      </w:r>
    </w:p>
    <w:p w:rsidR="00FB5C3C" w:rsidRPr="00674D56" w:rsidRDefault="00FB5C3C" w:rsidP="00FB5C3C">
      <w:pPr>
        <w:pStyle w:val="NormalWeb"/>
        <w:ind w:left="357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bookmarkStart w:id="3" w:name="_MON_1701784127"/>
    <w:bookmarkEnd w:id="3"/>
    <w:p w:rsidR="004E7AFA" w:rsidRPr="00674D56" w:rsidRDefault="008716A2" w:rsidP="004E7AFA">
      <w:pPr>
        <w:pStyle w:val="NormalWeb"/>
        <w:ind w:left="357"/>
        <w:jc w:val="center"/>
        <w:textAlignment w:val="top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object w:dxaOrig="1541" w:dyaOrig="1000">
          <v:shape id="_x0000_i1030" type="#_x0000_t75" style="width:77.25pt;height:50.25pt" o:ole="">
            <v:imagedata r:id="rId19" o:title=""/>
          </v:shape>
          <o:OLEObject Type="Embed" ProgID="Word.Document.8" ShapeID="_x0000_i1030" DrawAspect="Icon" ObjectID="_1702277594" r:id="rId20">
            <o:FieldCodes>\s</o:FieldCodes>
          </o:OLEObject>
        </w:object>
      </w:r>
    </w:p>
    <w:p w:rsidR="00F53A72" w:rsidRPr="00674D56" w:rsidRDefault="003103D3" w:rsidP="00F53A72">
      <w:pPr>
        <w:pStyle w:val="NormalWeb"/>
        <w:numPr>
          <w:ilvl w:val="0"/>
          <w:numId w:val="1"/>
        </w:numPr>
        <w:spacing w:before="10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Մատակարարի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որակավորումը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իրականացնելու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համար</w:t>
      </w:r>
      <w:proofErr w:type="spellEnd"/>
      <w:r w:rsidR="00F53A72"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պատրաստել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5F64DA" w:rsidRPr="00674D56">
        <w:rPr>
          <w:rStyle w:val="bigger2"/>
          <w:rFonts w:ascii="Times New Roman" w:hAnsi="Times New Roman"/>
          <w:sz w:val="22"/>
          <w:szCs w:val="22"/>
          <w:lang w:val="en-US"/>
        </w:rPr>
        <w:t>հետևյալ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փաստաթղթերը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.</w:t>
      </w:r>
    </w:p>
    <w:p w:rsidR="00F53A72" w:rsidRPr="00674D56" w:rsidRDefault="0022243C" w:rsidP="003A3B6F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Ներկայացնել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5F64DA" w:rsidRPr="00674D56">
        <w:rPr>
          <w:rStyle w:val="bigger2"/>
          <w:rFonts w:ascii="Times New Roman" w:hAnsi="Times New Roman"/>
          <w:sz w:val="22"/>
          <w:szCs w:val="22"/>
          <w:lang w:val="en-US"/>
        </w:rPr>
        <w:t>պահանջվող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փաստաթղթերը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ստորև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ներկայացված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ձևաչափով</w:t>
      </w:r>
      <w:proofErr w:type="spellEnd"/>
      <w:r w:rsidRPr="00674D56">
        <w:rPr>
          <w:rStyle w:val="bigger2"/>
          <w:rFonts w:ascii="Times New Roman" w:hAnsi="Times New Roman"/>
          <w:sz w:val="22"/>
          <w:szCs w:val="22"/>
          <w:lang w:val="en-US"/>
        </w:rPr>
        <w:t>.</w:t>
      </w:r>
    </w:p>
    <w:p w:rsidR="0022243C" w:rsidRPr="00674D56" w:rsidRDefault="0022243C" w:rsidP="0022243C">
      <w:pPr>
        <w:pStyle w:val="NormalWeb"/>
        <w:spacing w:before="100"/>
        <w:ind w:left="360"/>
        <w:textAlignment w:val="top"/>
        <w:rPr>
          <w:rStyle w:val="bigger2"/>
          <w:rFonts w:ascii="Times New Roman" w:hAnsi="Times New Roman"/>
          <w:sz w:val="22"/>
          <w:szCs w:val="22"/>
          <w:lang w:val="en-US"/>
        </w:rPr>
      </w:pPr>
    </w:p>
    <w:p w:rsidR="00EE1A4B" w:rsidRPr="00674D56" w:rsidRDefault="00EE1A4B" w:rsidP="00E13B9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tbl>
      <w:tblPr>
        <w:tblW w:w="120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6114"/>
        <w:gridCol w:w="1440"/>
        <w:gridCol w:w="3869"/>
      </w:tblGrid>
      <w:tr w:rsidR="00EE1A4B" w:rsidRPr="00674D56" w:rsidTr="00EE1A4B">
        <w:trPr>
          <w:trHeight w:val="267"/>
          <w:jc w:val="center"/>
        </w:trPr>
        <w:tc>
          <w:tcPr>
            <w:tcW w:w="636" w:type="dxa"/>
            <w:vMerge w:val="restart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674D56">
              <w:rPr>
                <w:rStyle w:val="bigger2"/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6114" w:type="dxa"/>
            <w:vMerge w:val="restart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74D56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Փաստաթուղթ</w:t>
            </w:r>
            <w:proofErr w:type="spellEnd"/>
          </w:p>
        </w:tc>
        <w:tc>
          <w:tcPr>
            <w:tcW w:w="1440" w:type="dxa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</w:pPr>
            <w:proofErr w:type="spellStart"/>
            <w:r w:rsidRPr="00674D56">
              <w:rPr>
                <w:rStyle w:val="bigger2"/>
                <w:rFonts w:ascii="Times New Roman" w:eastAsia="Times New Roman" w:hAnsi="Times New Roman"/>
                <w:b/>
                <w:sz w:val="22"/>
                <w:szCs w:val="22"/>
                <w:lang w:val="en-US" w:eastAsia="ru-RU"/>
              </w:rPr>
              <w:t>Ձևաչափ</w:t>
            </w:r>
            <w:proofErr w:type="spellEnd"/>
          </w:p>
        </w:tc>
        <w:tc>
          <w:tcPr>
            <w:tcW w:w="3869" w:type="dxa"/>
            <w:vMerge w:val="restart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674D56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Փաստաթղթի</w:t>
            </w:r>
            <w:proofErr w:type="spellEnd"/>
            <w:r w:rsidRPr="00674D56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674D56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անվանում</w:t>
            </w:r>
            <w:proofErr w:type="spellEnd"/>
          </w:p>
        </w:tc>
      </w:tr>
      <w:tr w:rsidR="00EE1A4B" w:rsidRPr="00674D56" w:rsidTr="00EE1A4B">
        <w:trPr>
          <w:trHeight w:val="287"/>
          <w:jc w:val="center"/>
        </w:trPr>
        <w:tc>
          <w:tcPr>
            <w:tcW w:w="636" w:type="dxa"/>
            <w:vMerge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114" w:type="dxa"/>
            <w:vMerge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74D56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PDF</w:t>
            </w:r>
          </w:p>
        </w:tc>
        <w:tc>
          <w:tcPr>
            <w:tcW w:w="3869" w:type="dxa"/>
            <w:vMerge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</w:p>
        </w:tc>
      </w:tr>
      <w:tr w:rsidR="00EE1A4B" w:rsidRPr="00674D56" w:rsidTr="00EE1A4B">
        <w:trPr>
          <w:trHeight w:val="252"/>
          <w:jc w:val="center"/>
        </w:trPr>
        <w:tc>
          <w:tcPr>
            <w:tcW w:w="636" w:type="dxa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74D56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6114" w:type="dxa"/>
            <w:vAlign w:val="center"/>
          </w:tcPr>
          <w:p w:rsidR="00EE1A4B" w:rsidRPr="00674D56" w:rsidRDefault="00EE1A4B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  <w:lang w:val="hy-AM"/>
              </w:rPr>
            </w:pPr>
            <w:r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Որակավորման պահանջներին համապատասխանության մասին հայտարարագիր</w:t>
            </w:r>
            <w:r w:rsidR="008A214C"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 xml:space="preserve"> </w:t>
            </w:r>
            <w:r w:rsidR="008A214C" w:rsidRPr="00674D56">
              <w:rPr>
                <w:rStyle w:val="bigger2"/>
                <w:rFonts w:ascii="Times New Roman" w:hAnsi="Times New Roman"/>
                <w:sz w:val="22"/>
                <w:szCs w:val="22"/>
                <w:lang w:val="hy-AM"/>
              </w:rPr>
              <w:t>բոլոր հավելվածներով</w:t>
            </w:r>
          </w:p>
        </w:tc>
        <w:tc>
          <w:tcPr>
            <w:tcW w:w="1440" w:type="dxa"/>
            <w:vAlign w:val="center"/>
          </w:tcPr>
          <w:p w:rsidR="00EE1A4B" w:rsidRPr="00674D56" w:rsidRDefault="00EE1A4B" w:rsidP="00DA1AF6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:rsidR="00EE1A4B" w:rsidRPr="00674D56" w:rsidRDefault="00EE1A4B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Հայտարարագիր.pdf</w:t>
            </w:r>
          </w:p>
        </w:tc>
      </w:tr>
      <w:tr w:rsidR="00EE1A4B" w:rsidRPr="00674D56" w:rsidTr="00EE1A4B">
        <w:trPr>
          <w:trHeight w:val="533"/>
          <w:jc w:val="center"/>
        </w:trPr>
        <w:tc>
          <w:tcPr>
            <w:tcW w:w="636" w:type="dxa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74D56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6114" w:type="dxa"/>
            <w:vAlign w:val="center"/>
          </w:tcPr>
          <w:p w:rsidR="00EE1A4B" w:rsidRPr="00674D56" w:rsidRDefault="00EE1A4B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Գաղտնի տեղեկատվության չհրապարակման մասին համաձայնագիր</w:t>
            </w:r>
          </w:p>
        </w:tc>
        <w:tc>
          <w:tcPr>
            <w:tcW w:w="1440" w:type="dxa"/>
            <w:vAlign w:val="center"/>
          </w:tcPr>
          <w:p w:rsidR="00EE1A4B" w:rsidRPr="00674D56" w:rsidRDefault="00EE1A4B" w:rsidP="00DA1AF6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:rsidR="00EE1A4B" w:rsidRPr="00674D56" w:rsidRDefault="00EE1A4B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NDA.pdf</w:t>
            </w:r>
          </w:p>
        </w:tc>
      </w:tr>
      <w:tr w:rsidR="00EE1A4B" w:rsidRPr="00674D56" w:rsidTr="00EE1A4B">
        <w:trPr>
          <w:trHeight w:val="533"/>
          <w:jc w:val="center"/>
        </w:trPr>
        <w:tc>
          <w:tcPr>
            <w:tcW w:w="636" w:type="dxa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74D56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6114" w:type="dxa"/>
            <w:vAlign w:val="center"/>
          </w:tcPr>
          <w:p w:rsidR="00EE1A4B" w:rsidRPr="00674D56" w:rsidRDefault="00EE1A4B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Իրավաբանական անձի գրանցման վկայական</w:t>
            </w:r>
          </w:p>
        </w:tc>
        <w:tc>
          <w:tcPr>
            <w:tcW w:w="1440" w:type="dxa"/>
            <w:vAlign w:val="center"/>
          </w:tcPr>
          <w:p w:rsidR="00EE1A4B" w:rsidRPr="00674D56" w:rsidRDefault="00EE1A4B" w:rsidP="00DA1AF6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:rsidR="00EE1A4B" w:rsidRPr="00674D56" w:rsidRDefault="00EE1A4B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Վկայական.pdf</w:t>
            </w:r>
          </w:p>
        </w:tc>
      </w:tr>
      <w:tr w:rsidR="00EE1A4B" w:rsidRPr="00674D56" w:rsidTr="00EE1A4B">
        <w:trPr>
          <w:trHeight w:val="647"/>
          <w:jc w:val="center"/>
        </w:trPr>
        <w:tc>
          <w:tcPr>
            <w:tcW w:w="636" w:type="dxa"/>
            <w:vAlign w:val="center"/>
          </w:tcPr>
          <w:p w:rsidR="00EE1A4B" w:rsidRPr="00674D56" w:rsidRDefault="00EE1A4B" w:rsidP="00DA1AF6">
            <w:pPr>
              <w:jc w:val="center"/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674D56">
              <w:rPr>
                <w:rStyle w:val="bigger2"/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6114" w:type="dxa"/>
            <w:vAlign w:val="center"/>
          </w:tcPr>
          <w:p w:rsidR="00EE1A4B" w:rsidRPr="00674D56" w:rsidRDefault="00E85B6E" w:rsidP="00DA1AF6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E85B6E">
              <w:rPr>
                <w:rStyle w:val="bigger2"/>
                <w:rFonts w:ascii="Times New Roman" w:hAnsi="Times New Roman"/>
                <w:sz w:val="22"/>
                <w:szCs w:val="22"/>
              </w:rPr>
              <w:t>Պայմանագրի/երի կամ ակտերի պատճեներ (Գաղտնիք պարունակող մասը կարող է փակվել)</w:t>
            </w:r>
          </w:p>
        </w:tc>
        <w:tc>
          <w:tcPr>
            <w:tcW w:w="1440" w:type="dxa"/>
            <w:vAlign w:val="center"/>
          </w:tcPr>
          <w:p w:rsidR="00EE1A4B" w:rsidRPr="00674D56" w:rsidRDefault="00EE1A4B" w:rsidP="00DA1AF6">
            <w:pPr>
              <w:pStyle w:val="ListParagraph"/>
              <w:numPr>
                <w:ilvl w:val="0"/>
                <w:numId w:val="3"/>
              </w:numPr>
              <w:ind w:left="360"/>
              <w:contextualSpacing w:val="0"/>
              <w:jc w:val="center"/>
              <w:rPr>
                <w:rStyle w:val="bigger2"/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69" w:type="dxa"/>
            <w:vAlign w:val="center"/>
          </w:tcPr>
          <w:p w:rsidR="00EE1A4B" w:rsidRPr="00674D56" w:rsidRDefault="00E85B6E" w:rsidP="00E85B6E">
            <w:pPr>
              <w:pStyle w:val="NormalWeb"/>
              <w:jc w:val="center"/>
              <w:textAlignment w:val="top"/>
              <w:rPr>
                <w:rStyle w:val="bigger2"/>
                <w:rFonts w:ascii="Times New Roman" w:hAnsi="Times New Roman"/>
                <w:sz w:val="22"/>
                <w:szCs w:val="22"/>
              </w:rPr>
            </w:pPr>
            <w:r w:rsidRPr="00E85B6E">
              <w:rPr>
                <w:rStyle w:val="bigger2"/>
                <w:rFonts w:ascii="Times New Roman" w:hAnsi="Times New Roman"/>
                <w:sz w:val="22"/>
                <w:szCs w:val="22"/>
              </w:rPr>
              <w:t>Պայմանագրեր</w:t>
            </w:r>
            <w:r w:rsidR="00EE1A4B" w:rsidRPr="00674D56">
              <w:rPr>
                <w:rStyle w:val="bigger2"/>
                <w:rFonts w:ascii="Times New Roman" w:hAnsi="Times New Roman"/>
                <w:sz w:val="22"/>
                <w:szCs w:val="22"/>
              </w:rPr>
              <w:t>.pdf</w:t>
            </w:r>
          </w:p>
        </w:tc>
      </w:tr>
    </w:tbl>
    <w:p w:rsidR="00EE1A4B" w:rsidRPr="00674D56" w:rsidRDefault="00EE1A4B" w:rsidP="00E13B9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22243C" w:rsidRPr="00674D56" w:rsidRDefault="0022243C" w:rsidP="00E13B93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Մասնակիցը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միախմբում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է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բոլոր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անհրաժեշտ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ֆայլերը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RAR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ձևաչափի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մեկ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արխիվում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(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ֆայլի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անվանումը՝</w:t>
      </w:r>
      <w:r w:rsidR="00997F9E"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«“</w:t>
      </w:r>
      <w:r w:rsidR="00324553"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Մասնակցի</w:t>
      </w:r>
      <w:r w:rsidR="00324553"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324553"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անվանումը</w:t>
      </w:r>
      <w:r w:rsidR="00324553"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” - </w:t>
      </w:r>
      <w:r w:rsidR="0084304A" w:rsidRPr="00674D56">
        <w:rPr>
          <w:rFonts w:ascii="Times New Roman" w:eastAsia="Times New Roman" w:hAnsi="Times New Roman"/>
          <w:b/>
          <w:sz w:val="24"/>
          <w:szCs w:val="24"/>
          <w:lang w:val="hy-AM" w:eastAsia="ru-RU"/>
        </w:rPr>
        <w:t>Կահույք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»):</w:t>
      </w:r>
    </w:p>
    <w:p w:rsidR="00E51459" w:rsidRPr="00674D56" w:rsidRDefault="0022243C" w:rsidP="001C043F">
      <w:pPr>
        <w:pStyle w:val="Heading1"/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4" w:name="_Toc464035244"/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Որակավորման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տեղեկատվության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փաթեթի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ներկայացման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կարգ</w:t>
      </w:r>
      <w:bookmarkEnd w:id="4"/>
      <w:proofErr w:type="spellEnd"/>
    </w:p>
    <w:p w:rsidR="000C3C17" w:rsidRPr="00674D56" w:rsidRDefault="000C3C17" w:rsidP="004E7AFA">
      <w:pPr>
        <w:pStyle w:val="NormalWeb"/>
        <w:spacing w:before="100"/>
        <w:textAlignment w:val="top"/>
        <w:rPr>
          <w:rStyle w:val="bigger2"/>
          <w:rFonts w:ascii="Times New Roman" w:hAnsi="Times New Roman"/>
          <w:b/>
          <w:sz w:val="22"/>
          <w:szCs w:val="22"/>
          <w:u w:val="single"/>
        </w:rPr>
      </w:pPr>
    </w:p>
    <w:p w:rsidR="00225FC7" w:rsidRPr="00674D56" w:rsidRDefault="0022243C" w:rsidP="00C37E70">
      <w:pPr>
        <w:jc w:val="both"/>
        <w:rPr>
          <w:rFonts w:ascii="Times New Roman" w:hAnsi="Times New Roman"/>
        </w:rPr>
      </w:pPr>
      <w:r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Մաս</w:t>
      </w:r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նակիցը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տրամադրում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է</w:t>
      </w:r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է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լեկտրոնային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որակավորման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տեղեկատվության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փաթեթ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ը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նախատեսված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կարգով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(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Էլեկտրոնային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որակավորման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տեղեկատվության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փաթեթ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ի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ներկայացման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proofErr w:type="spellStart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կարգ</w:t>
      </w:r>
      <w:proofErr w:type="spellEnd"/>
      <w:r w:rsidR="00225FC7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)</w:t>
      </w:r>
      <w:r w:rsidR="00225FC7" w:rsidRPr="00674D56">
        <w:rPr>
          <w:rFonts w:ascii="Times New Roman" w:hAnsi="Times New Roman"/>
        </w:rPr>
        <w:t xml:space="preserve"> </w:t>
      </w:r>
      <w:r w:rsidR="00E85B6E">
        <w:rPr>
          <w:rFonts w:ascii="Times New Roman" w:hAnsi="Times New Roman"/>
          <w:lang w:val="hy-AM"/>
        </w:rPr>
        <w:t xml:space="preserve">մինչև </w:t>
      </w:r>
      <w:r w:rsidR="007465C1" w:rsidRPr="007465C1">
        <w:rPr>
          <w:rFonts w:ascii="Times New Roman" w:hAnsi="Times New Roman"/>
          <w:b/>
        </w:rPr>
        <w:t>14</w:t>
      </w:r>
      <w:r w:rsidR="0084304A" w:rsidRPr="00674D56">
        <w:rPr>
          <w:rFonts w:ascii="Times New Roman" w:hAnsi="Times New Roman"/>
          <w:b/>
          <w:lang w:val="hy-AM"/>
        </w:rPr>
        <w:t>․</w:t>
      </w:r>
      <w:r w:rsidR="00E85B6E">
        <w:rPr>
          <w:rFonts w:ascii="Times New Roman" w:hAnsi="Times New Roman"/>
          <w:b/>
          <w:lang w:val="hy-AM"/>
        </w:rPr>
        <w:t>01</w:t>
      </w:r>
      <w:r w:rsidR="008A214C" w:rsidRPr="00674D56">
        <w:rPr>
          <w:rFonts w:ascii="Times New Roman" w:hAnsi="Times New Roman"/>
          <w:b/>
          <w:lang w:val="hy-AM"/>
        </w:rPr>
        <w:t>․20</w:t>
      </w:r>
      <w:r w:rsidR="00E85B6E">
        <w:rPr>
          <w:rFonts w:ascii="Times New Roman" w:hAnsi="Times New Roman"/>
          <w:b/>
          <w:lang w:val="hy-AM"/>
        </w:rPr>
        <w:t>22</w:t>
      </w:r>
      <w:r w:rsidR="00225FC7" w:rsidRPr="00674D56">
        <w:rPr>
          <w:rFonts w:ascii="Times New Roman" w:hAnsi="Times New Roman"/>
          <w:b/>
        </w:rPr>
        <w:t xml:space="preserve"> </w:t>
      </w:r>
      <w:r w:rsidR="00E85B6E">
        <w:rPr>
          <w:rFonts w:ascii="Times New Roman" w:hAnsi="Times New Roman"/>
          <w:b/>
          <w:lang w:val="hy-AM"/>
        </w:rPr>
        <w:t>թ․ ժամը 18</w:t>
      </w:r>
      <w:r w:rsidR="00225FC7" w:rsidRPr="00674D56">
        <w:rPr>
          <w:rFonts w:ascii="Times New Roman" w:hAnsi="Times New Roman"/>
          <w:b/>
        </w:rPr>
        <w:t>:00 (</w:t>
      </w:r>
      <w:proofErr w:type="spellStart"/>
      <w:r w:rsidR="00225FC7" w:rsidRPr="00674D56">
        <w:rPr>
          <w:rFonts w:ascii="Times New Roman" w:hAnsi="Times New Roman"/>
          <w:b/>
          <w:lang w:val="en-US"/>
        </w:rPr>
        <w:t>տեղական</w:t>
      </w:r>
      <w:proofErr w:type="spellEnd"/>
      <w:r w:rsidR="00225FC7" w:rsidRPr="00674D56">
        <w:rPr>
          <w:rFonts w:ascii="Times New Roman" w:hAnsi="Times New Roman"/>
          <w:b/>
        </w:rPr>
        <w:t xml:space="preserve"> </w:t>
      </w:r>
      <w:proofErr w:type="spellStart"/>
      <w:r w:rsidR="00225FC7" w:rsidRPr="00674D56">
        <w:rPr>
          <w:rFonts w:ascii="Times New Roman" w:hAnsi="Times New Roman"/>
          <w:b/>
          <w:lang w:val="en-US"/>
        </w:rPr>
        <w:t>ժամանակ</w:t>
      </w:r>
      <w:proofErr w:type="spellEnd"/>
      <w:r w:rsidR="00225FC7" w:rsidRPr="00674D56">
        <w:rPr>
          <w:rFonts w:ascii="Times New Roman" w:hAnsi="Times New Roman"/>
          <w:b/>
        </w:rPr>
        <w:t>)</w:t>
      </w:r>
      <w:r w:rsidR="00225FC7" w:rsidRPr="00674D56">
        <w:rPr>
          <w:rFonts w:ascii="Times New Roman" w:hAnsi="Times New Roman"/>
        </w:rPr>
        <w:t>:</w:t>
      </w:r>
    </w:p>
    <w:bookmarkStart w:id="5" w:name="_GoBack"/>
    <w:bookmarkStart w:id="6" w:name="_MON_1551092866"/>
    <w:bookmarkEnd w:id="6"/>
    <w:p w:rsidR="00E51459" w:rsidRPr="00674D56" w:rsidRDefault="007465C1" w:rsidP="008E6930">
      <w:pPr>
        <w:jc w:val="center"/>
        <w:rPr>
          <w:rStyle w:val="Hyperlink"/>
          <w:rFonts w:ascii="Times New Roman" w:hAnsi="Times New Roman"/>
          <w:lang w:val="en-US"/>
        </w:rPr>
      </w:pPr>
      <w:r w:rsidRPr="00674D56">
        <w:rPr>
          <w:rStyle w:val="Hyperlink"/>
          <w:rFonts w:ascii="Times New Roman" w:hAnsi="Times New Roman"/>
          <w:lang w:val="en-US"/>
        </w:rPr>
        <w:object w:dxaOrig="2069" w:dyaOrig="1320">
          <v:shape id="_x0000_i1033" type="#_x0000_t75" style="width:103.5pt;height:66pt" o:ole="">
            <v:imagedata r:id="rId21" o:title=""/>
          </v:shape>
          <o:OLEObject Type="Embed" ProgID="Word.Document.12" ShapeID="_x0000_i1033" DrawAspect="Icon" ObjectID="_1702277595" r:id="rId22"/>
        </w:object>
      </w:r>
      <w:bookmarkEnd w:id="5"/>
    </w:p>
    <w:p w:rsidR="001C043F" w:rsidRPr="00674D56" w:rsidRDefault="00997F9E" w:rsidP="00193C47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</w:pPr>
      <w:r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Հարցեր</w:t>
      </w:r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ի,</w:t>
      </w:r>
      <w:r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r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պարզաբանումներ</w:t>
      </w:r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ի </w:t>
      </w:r>
      <w:proofErr w:type="spellStart"/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տրամադրման</w:t>
      </w:r>
      <w:proofErr w:type="spellEnd"/>
      <w:r w:rsidR="00E13B93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, </w:t>
      </w:r>
      <w:proofErr w:type="spellStart"/>
      <w:r w:rsidR="00E13B93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ինչպես</w:t>
      </w:r>
      <w:proofErr w:type="spellEnd"/>
      <w:r w:rsidR="00E13B93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proofErr w:type="spellStart"/>
      <w:r w:rsidR="00E13B93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նաև</w:t>
      </w:r>
      <w:proofErr w:type="spellEnd"/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որակավորման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տեղեկատվության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փաթեթի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փոփոխությ</w:t>
      </w:r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ա</w:t>
      </w:r>
      <w:r w:rsidR="004C33AD" w:rsidRPr="00674D56">
        <w:rPr>
          <w:rStyle w:val="bigger2"/>
          <w:rFonts w:ascii="Times New Roman" w:eastAsia="Times New Roman" w:hAnsi="Times New Roman"/>
          <w:sz w:val="22"/>
          <w:szCs w:val="22"/>
          <w:lang w:eastAsia="ru-RU"/>
        </w:rPr>
        <w:t>ն</w:t>
      </w:r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proofErr w:type="spellStart"/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կարգը</w:t>
      </w:r>
      <w:proofErr w:type="spellEnd"/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</w:t>
      </w:r>
      <w:proofErr w:type="spellStart"/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>հրապարակված</w:t>
      </w:r>
      <w:proofErr w:type="spellEnd"/>
      <w:r w:rsidR="001C043F" w:rsidRPr="00674D56">
        <w:rPr>
          <w:rStyle w:val="bigger2"/>
          <w:rFonts w:ascii="Times New Roman" w:eastAsia="Times New Roman" w:hAnsi="Times New Roman"/>
          <w:sz w:val="22"/>
          <w:szCs w:val="22"/>
          <w:lang w:val="en-US" w:eastAsia="ru-RU"/>
        </w:rPr>
        <w:t xml:space="preserve"> է </w:t>
      </w:r>
      <w:r w:rsidR="007F493C" w:rsidRPr="007F493C">
        <w:rPr>
          <w:rFonts w:ascii="Times New Roman" w:hAnsi="Times New Roman"/>
          <w:color w:val="000000"/>
          <w:sz w:val="24"/>
          <w:szCs w:val="24"/>
          <w:lang w:val="en-US" w:eastAsia="ru-RU"/>
        </w:rPr>
        <w:t>«</w:t>
      </w:r>
      <w:r w:rsidR="00E85B6E">
        <w:rPr>
          <w:rFonts w:ascii="Times New Roman" w:hAnsi="Times New Roman"/>
          <w:color w:val="000000"/>
          <w:sz w:val="24"/>
          <w:szCs w:val="24"/>
          <w:lang w:val="hy-AM" w:eastAsia="ru-RU"/>
        </w:rPr>
        <w:t>Տելեկոմ Արմենիա</w:t>
      </w:r>
      <w:r w:rsidR="007F493C" w:rsidRPr="007F493C">
        <w:rPr>
          <w:rFonts w:ascii="Times New Roman" w:hAnsi="Times New Roman"/>
          <w:color w:val="000000"/>
          <w:sz w:val="24"/>
          <w:szCs w:val="24"/>
          <w:lang w:val="en-US" w:eastAsia="ru-RU"/>
        </w:rPr>
        <w:t>»</w:t>
      </w:r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ՓԲԸ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Բաց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որակավորման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և </w:t>
      </w:r>
      <w:proofErr w:type="spellStart"/>
      <w:r w:rsidR="001C043F" w:rsidRPr="00674D56">
        <w:rPr>
          <w:rFonts w:ascii="Times New Roman" w:hAnsi="Times New Roman"/>
          <w:lang w:val="en-US"/>
        </w:rPr>
        <w:t>մատակարարների</w:t>
      </w:r>
      <w:proofErr w:type="spellEnd"/>
      <w:r w:rsidR="001C043F" w:rsidRPr="00674D56">
        <w:rPr>
          <w:rFonts w:ascii="Times New Roman" w:hAnsi="Times New Roman"/>
          <w:lang w:val="en-US"/>
        </w:rPr>
        <w:t xml:space="preserve"> </w:t>
      </w:r>
      <w:proofErr w:type="spellStart"/>
      <w:r w:rsidR="001C043F" w:rsidRPr="00674D56">
        <w:rPr>
          <w:rFonts w:ascii="Times New Roman" w:hAnsi="Times New Roman"/>
          <w:lang w:val="en-US"/>
        </w:rPr>
        <w:t>մրցակցային</w:t>
      </w:r>
      <w:proofErr w:type="spellEnd"/>
      <w:r w:rsidR="001C043F" w:rsidRPr="00674D56">
        <w:rPr>
          <w:rFonts w:ascii="Times New Roman" w:hAnsi="Times New Roman"/>
          <w:lang w:val="en-US"/>
        </w:rPr>
        <w:t xml:space="preserve"> </w:t>
      </w:r>
      <w:proofErr w:type="spellStart"/>
      <w:r w:rsidR="001C043F" w:rsidRPr="00674D56">
        <w:rPr>
          <w:rFonts w:ascii="Times New Roman" w:hAnsi="Times New Roman"/>
          <w:lang w:val="en-US"/>
        </w:rPr>
        <w:t>ընտրության</w:t>
      </w:r>
      <w:proofErr w:type="spellEnd"/>
      <w:r w:rsidR="001C043F" w:rsidRPr="00674D56">
        <w:rPr>
          <w:rFonts w:ascii="Times New Roman" w:hAnsi="Times New Roman"/>
          <w:lang w:val="en-US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բոլոր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C043F" w:rsidRPr="00674D56">
        <w:rPr>
          <w:rFonts w:ascii="Times New Roman" w:hAnsi="Times New Roman"/>
          <w:lang w:val="en-US"/>
        </w:rPr>
        <w:t>գործընթացների</w:t>
      </w:r>
      <w:proofErr w:type="spellEnd"/>
      <w:r w:rsidR="001C043F" w:rsidRPr="00674D56">
        <w:rPr>
          <w:rFonts w:ascii="Times New Roman" w:hAnsi="Times New Roman"/>
          <w:lang w:val="en-US"/>
        </w:rPr>
        <w:t xml:space="preserve"> </w:t>
      </w:r>
      <w:proofErr w:type="spellStart"/>
      <w:r w:rsidR="001C043F" w:rsidRPr="00674D56">
        <w:rPr>
          <w:rFonts w:ascii="Times New Roman" w:hAnsi="Times New Roman"/>
          <w:lang w:val="en-US"/>
        </w:rPr>
        <w:t>շրջանակներում</w:t>
      </w:r>
      <w:proofErr w:type="spellEnd"/>
      <w:r w:rsidR="001C043F" w:rsidRPr="00674D56">
        <w:rPr>
          <w:rFonts w:ascii="Times New Roman" w:hAnsi="Times New Roman"/>
          <w:lang w:val="en-US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կիրառվող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Ընդհանուր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դրույթներ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”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փաստաթղթում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հղումով</w:t>
      </w:r>
      <w:proofErr w:type="spellEnd"/>
      <w:r w:rsidR="00E13B93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`</w:t>
      </w:r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 xml:space="preserve"> </w:t>
      </w:r>
      <w:hyperlink r:id="rId23" w:history="1">
        <w:r w:rsidR="001C043F" w:rsidRPr="00674D56">
          <w:rPr>
            <w:rStyle w:val="Hyperlink"/>
            <w:rFonts w:ascii="Times New Roman" w:hAnsi="Times New Roman"/>
            <w:sz w:val="24"/>
            <w:szCs w:val="24"/>
            <w:lang w:val="en-US" w:eastAsia="ru-RU"/>
          </w:rPr>
          <w:t>https://beeline.am/am/nav/partners</w:t>
        </w:r>
      </w:hyperlink>
      <w:r w:rsidR="001C043F" w:rsidRPr="00674D56">
        <w:rPr>
          <w:rFonts w:ascii="Times New Roman" w:hAnsi="Times New Roman"/>
          <w:color w:val="000000"/>
          <w:sz w:val="24"/>
          <w:szCs w:val="24"/>
          <w:lang w:val="en-US" w:eastAsia="ru-RU"/>
        </w:rPr>
        <w:t>:</w:t>
      </w:r>
    </w:p>
    <w:p w:rsidR="00FB5C3C" w:rsidRPr="00674D56" w:rsidRDefault="00FA2AF3" w:rsidP="00E13B93">
      <w:pPr>
        <w:pStyle w:val="Heading1"/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7" w:name="_Toc464035245"/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lastRenderedPageBreak/>
        <w:t>Ստացված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որակավորման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տեղեկատվության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փաթեթի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գնահատման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կարգը</w:t>
      </w:r>
      <w:bookmarkEnd w:id="7"/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372DCC" w:rsidRPr="00674D56" w:rsidRDefault="00372DCC" w:rsidP="009400BB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="Times New Roman" w:hAnsi="Times New Roman"/>
          <w:b w:val="0"/>
          <w:sz w:val="24"/>
          <w:szCs w:val="24"/>
          <w:lang w:val="en-US"/>
        </w:rPr>
      </w:pPr>
      <w:r w:rsidRPr="00674D56">
        <w:rPr>
          <w:rFonts w:ascii="Times New Roman" w:hAnsi="Times New Roman"/>
          <w:b w:val="0"/>
          <w:sz w:val="24"/>
          <w:szCs w:val="24"/>
          <w:lang w:val="ru-RU"/>
        </w:rPr>
        <w:t>Բոլոր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Մասնակցիները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գնահատվում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6E171F" w:rsidRPr="00674D56">
        <w:rPr>
          <w:rFonts w:ascii="Times New Roman" w:hAnsi="Times New Roman"/>
          <w:b w:val="0"/>
          <w:sz w:val="24"/>
          <w:szCs w:val="24"/>
          <w:lang w:val="ru-RU"/>
        </w:rPr>
        <w:t>են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ելնելով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այն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6E171F" w:rsidRPr="00674D56">
        <w:rPr>
          <w:rFonts w:ascii="Times New Roman" w:hAnsi="Times New Roman"/>
          <w:b w:val="0"/>
          <w:sz w:val="24"/>
          <w:szCs w:val="24"/>
          <w:lang w:val="ru-RU"/>
        </w:rPr>
        <w:t>տեղե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կատվությունից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,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որը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ներկայացված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է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Որակավորման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պահանջներին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համապատասխանության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մասին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հայտարարագրում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>:</w:t>
      </w:r>
    </w:p>
    <w:p w:rsidR="00FB5C3C" w:rsidRPr="00674D56" w:rsidRDefault="00FB5C3C" w:rsidP="009400BB">
      <w:pPr>
        <w:pStyle w:val="Frontpage1"/>
        <w:tabs>
          <w:tab w:val="clear" w:pos="1985"/>
          <w:tab w:val="left" w:pos="426"/>
        </w:tabs>
        <w:spacing w:before="0" w:line="240" w:lineRule="atLeast"/>
        <w:ind w:left="0" w:right="190"/>
        <w:rPr>
          <w:rFonts w:ascii="Times New Roman" w:hAnsi="Times New Roman"/>
          <w:b w:val="0"/>
          <w:sz w:val="24"/>
          <w:szCs w:val="24"/>
          <w:lang w:val="en-US"/>
        </w:rPr>
      </w:pPr>
    </w:p>
    <w:p w:rsidR="006E171F" w:rsidRPr="00674D56" w:rsidRDefault="006E171F" w:rsidP="009400B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Եթե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="0084304A" w:rsidRPr="00674D56">
        <w:rPr>
          <w:rFonts w:ascii="Times New Roman" w:eastAsia="Times New Roman" w:hAnsi="Times New Roman"/>
          <w:b/>
          <w:sz w:val="24"/>
          <w:szCs w:val="24"/>
          <w:lang w:val="hy-AM" w:eastAsia="ru-RU"/>
        </w:rPr>
        <w:t xml:space="preserve">Մասնակիցը կամ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Մասնակցի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որակավորման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տեղեկատվության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փաթեթը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չի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համապատասխանում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Որակավորման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պահանջներին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համապատասխանության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մասին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հայտարարագրում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նշված</w:t>
      </w:r>
      <w:r w:rsidR="008A214C"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կետերից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գոնե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մեկին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,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ապա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Պատվիրատուն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իրավունք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է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վերապահում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 </w:t>
      </w:r>
      <w:r w:rsidR="00135514"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չդիտա</w:t>
      </w:r>
      <w:r w:rsidR="00135514" w:rsidRPr="00674D56">
        <w:rPr>
          <w:rFonts w:ascii="Times New Roman" w:eastAsia="Times New Roman" w:hAnsi="Times New Roman"/>
          <w:b/>
          <w:sz w:val="24"/>
          <w:szCs w:val="24"/>
          <w:lang w:val="hy-AM" w:eastAsia="ru-RU"/>
        </w:rPr>
        <w:t>ր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կել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այդ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 </w:t>
      </w:r>
      <w:r w:rsidRPr="00674D56">
        <w:rPr>
          <w:rFonts w:ascii="Times New Roman" w:eastAsia="Times New Roman" w:hAnsi="Times New Roman"/>
          <w:b/>
          <w:sz w:val="24"/>
          <w:szCs w:val="24"/>
          <w:lang w:eastAsia="ru-RU"/>
        </w:rPr>
        <w:t>փաթեթը</w:t>
      </w:r>
      <w:r w:rsidRPr="00674D56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:</w:t>
      </w:r>
    </w:p>
    <w:p w:rsidR="0084304A" w:rsidRPr="00674D56" w:rsidRDefault="00E13B93" w:rsidP="0084304A">
      <w:pPr>
        <w:pStyle w:val="Frontpage1"/>
        <w:numPr>
          <w:ilvl w:val="0"/>
          <w:numId w:val="1"/>
        </w:numPr>
        <w:tabs>
          <w:tab w:val="clear" w:pos="1985"/>
          <w:tab w:val="left" w:pos="426"/>
        </w:tabs>
        <w:spacing w:before="0" w:line="240" w:lineRule="atLeast"/>
        <w:ind w:right="190"/>
        <w:rPr>
          <w:rFonts w:ascii="Times New Roman" w:hAnsi="Times New Roman"/>
          <w:b w:val="0"/>
          <w:sz w:val="24"/>
          <w:szCs w:val="24"/>
          <w:lang w:val="en-US"/>
        </w:rPr>
      </w:pPr>
      <w:r w:rsidRPr="00674D56">
        <w:rPr>
          <w:rFonts w:ascii="Times New Roman" w:hAnsi="Times New Roman"/>
          <w:b w:val="0"/>
          <w:sz w:val="24"/>
          <w:szCs w:val="24"/>
          <w:lang w:val="ru-RU"/>
        </w:rPr>
        <w:t>Մատակարարի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ներկայացրած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տեղեկավության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հիաման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674D56">
        <w:rPr>
          <w:rFonts w:ascii="Times New Roman" w:hAnsi="Times New Roman"/>
          <w:b w:val="0"/>
          <w:sz w:val="24"/>
          <w:szCs w:val="24"/>
          <w:lang w:val="ru-RU"/>
        </w:rPr>
        <w:t>վրա</w:t>
      </w:r>
      <w:r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բոլոր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Մասնակցիներն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անցնում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են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Բիզնես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Գործընկերոջ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համալիր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="0001209A" w:rsidRPr="00674D56">
        <w:rPr>
          <w:rFonts w:ascii="Times New Roman" w:hAnsi="Times New Roman"/>
          <w:b w:val="0"/>
          <w:sz w:val="24"/>
          <w:szCs w:val="24"/>
          <w:lang w:val="ru-RU"/>
        </w:rPr>
        <w:t>ստուգում</w:t>
      </w:r>
      <w:r w:rsidR="0001209A" w:rsidRPr="00674D56">
        <w:rPr>
          <w:rFonts w:ascii="Times New Roman" w:hAnsi="Times New Roman"/>
          <w:b w:val="0"/>
          <w:sz w:val="24"/>
          <w:szCs w:val="24"/>
          <w:lang w:val="en-US"/>
        </w:rPr>
        <w:t>:</w:t>
      </w:r>
      <w:r w:rsidR="0084304A" w:rsidRPr="00674D56">
        <w:rPr>
          <w:rFonts w:ascii="Times New Roman" w:hAnsi="Times New Roman"/>
          <w:b w:val="0"/>
          <w:sz w:val="24"/>
          <w:szCs w:val="24"/>
          <w:lang w:val="hy-AM"/>
        </w:rPr>
        <w:t xml:space="preserve"> Անհրաժեշտության դեպքում Մասնակիցը լրացնում է օնլայն հարցաթերթիկ լոգինը և գաղտնաբառը ստանալուց հետո </w:t>
      </w:r>
      <w:r w:rsidR="0084304A" w:rsidRPr="00674D56">
        <w:rPr>
          <w:rFonts w:ascii="Times New Roman" w:hAnsi="Times New Roman"/>
          <w:b w:val="0"/>
          <w:sz w:val="24"/>
          <w:szCs w:val="24"/>
          <w:lang w:val="en-US"/>
        </w:rPr>
        <w:t>(</w:t>
      </w:r>
      <w:r w:rsidR="0084304A" w:rsidRPr="00674D56">
        <w:rPr>
          <w:rFonts w:ascii="Times New Roman" w:hAnsi="Times New Roman"/>
          <w:b w:val="0"/>
          <w:sz w:val="24"/>
          <w:szCs w:val="24"/>
          <w:lang w:val="hy-AM"/>
        </w:rPr>
        <w:t>համակարգում գրանցումը կատարում է Պատվիրատուն</w:t>
      </w:r>
      <w:r w:rsidR="0084304A" w:rsidRPr="00674D56">
        <w:rPr>
          <w:rFonts w:ascii="Times New Roman" w:hAnsi="Times New Roman"/>
          <w:b w:val="0"/>
          <w:sz w:val="24"/>
          <w:szCs w:val="24"/>
          <w:lang w:val="en-US"/>
        </w:rPr>
        <w:t>):</w:t>
      </w:r>
    </w:p>
    <w:p w:rsidR="00E51459" w:rsidRPr="00674D56" w:rsidRDefault="006E171F" w:rsidP="00E13B93">
      <w:pPr>
        <w:pStyle w:val="Heading1"/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</w:pPr>
      <w:bookmarkStart w:id="8" w:name="_Toc464035246"/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Որակավորման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արդյունքները</w:t>
      </w:r>
      <w:bookmarkEnd w:id="8"/>
      <w:proofErr w:type="spellEnd"/>
    </w:p>
    <w:p w:rsidR="00997E89" w:rsidRPr="00674D56" w:rsidRDefault="008A214C" w:rsidP="00997E89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lang w:val="en-US"/>
        </w:rPr>
      </w:pPr>
      <w:proofErr w:type="spellStart"/>
      <w:r w:rsidRPr="00674D56">
        <w:rPr>
          <w:lang w:val="en-US"/>
        </w:rPr>
        <w:t>Որակավորման</w:t>
      </w:r>
      <w:proofErr w:type="spellEnd"/>
      <w:r w:rsidRPr="00674D56">
        <w:rPr>
          <w:lang w:val="en-US"/>
        </w:rPr>
        <w:t xml:space="preserve"> </w:t>
      </w:r>
      <w:proofErr w:type="spellStart"/>
      <w:r w:rsidRPr="00674D56">
        <w:rPr>
          <w:lang w:val="en-US"/>
        </w:rPr>
        <w:t>արդյունքներով</w:t>
      </w:r>
      <w:proofErr w:type="spellEnd"/>
      <w:r w:rsidRPr="00674D56">
        <w:rPr>
          <w:lang w:val="en-US"/>
        </w:rPr>
        <w:t xml:space="preserve"> </w:t>
      </w:r>
      <w:proofErr w:type="spellStart"/>
      <w:r w:rsidR="006E171F" w:rsidRPr="00674D56">
        <w:rPr>
          <w:lang w:val="en-US"/>
        </w:rPr>
        <w:t>կկազմվի</w:t>
      </w:r>
      <w:proofErr w:type="spellEnd"/>
      <w:r w:rsidR="006E171F" w:rsidRPr="00674D56">
        <w:rPr>
          <w:lang w:val="en-US"/>
        </w:rPr>
        <w:t xml:space="preserve"> </w:t>
      </w:r>
      <w:proofErr w:type="spellStart"/>
      <w:r w:rsidR="006E171F" w:rsidRPr="00674D56">
        <w:rPr>
          <w:lang w:val="en-US"/>
        </w:rPr>
        <w:t>որակավորված</w:t>
      </w:r>
      <w:proofErr w:type="spellEnd"/>
      <w:r w:rsidR="006E171F" w:rsidRPr="00674D56">
        <w:rPr>
          <w:lang w:val="en-US"/>
        </w:rPr>
        <w:t xml:space="preserve"> </w:t>
      </w:r>
      <w:proofErr w:type="spellStart"/>
      <w:r w:rsidR="006E171F" w:rsidRPr="00674D56">
        <w:rPr>
          <w:lang w:val="en-US"/>
        </w:rPr>
        <w:t>մատակարարների</w:t>
      </w:r>
      <w:proofErr w:type="spellEnd"/>
      <w:r w:rsidR="006E171F" w:rsidRPr="00674D56">
        <w:rPr>
          <w:lang w:val="en-US"/>
        </w:rPr>
        <w:t xml:space="preserve"> </w:t>
      </w:r>
      <w:proofErr w:type="spellStart"/>
      <w:r w:rsidR="006E171F" w:rsidRPr="00674D56">
        <w:rPr>
          <w:lang w:val="en-US"/>
        </w:rPr>
        <w:t>ցուցակ</w:t>
      </w:r>
      <w:proofErr w:type="spellEnd"/>
      <w:r w:rsidR="006E171F" w:rsidRPr="00674D56">
        <w:rPr>
          <w:lang w:val="en-US"/>
        </w:rPr>
        <w:t xml:space="preserve">, </w:t>
      </w:r>
      <w:proofErr w:type="spellStart"/>
      <w:r w:rsidR="00997E89" w:rsidRPr="00674D56">
        <w:rPr>
          <w:lang w:val="en-US"/>
        </w:rPr>
        <w:t>որոն</w:t>
      </w:r>
      <w:r w:rsidR="00E13B93" w:rsidRPr="00674D56">
        <w:rPr>
          <w:lang w:val="en-US"/>
        </w:rPr>
        <w:t>ք</w:t>
      </w:r>
      <w:proofErr w:type="spellEnd"/>
      <w:r w:rsidR="00997E89" w:rsidRPr="00674D56">
        <w:rPr>
          <w:lang w:val="en-US"/>
        </w:rPr>
        <w:t xml:space="preserve"> </w:t>
      </w:r>
      <w:proofErr w:type="spellStart"/>
      <w:r w:rsidR="006E171F" w:rsidRPr="00674D56">
        <w:rPr>
          <w:lang w:val="en-US"/>
        </w:rPr>
        <w:t>կհրավիրվեն</w:t>
      </w:r>
      <w:proofErr w:type="spellEnd"/>
      <w:r w:rsidR="006E171F" w:rsidRPr="00674D56">
        <w:rPr>
          <w:lang w:val="en-US"/>
        </w:rPr>
        <w:t xml:space="preserve"> </w:t>
      </w:r>
      <w:proofErr w:type="spellStart"/>
      <w:r w:rsidR="006E171F" w:rsidRPr="00674D56">
        <w:rPr>
          <w:lang w:val="en-US"/>
        </w:rPr>
        <w:t>մասնակցելու</w:t>
      </w:r>
      <w:proofErr w:type="spellEnd"/>
      <w:r w:rsidR="006E171F" w:rsidRPr="00674D56">
        <w:rPr>
          <w:lang w:val="en-US"/>
        </w:rPr>
        <w:t xml:space="preserve"> </w:t>
      </w:r>
      <w:proofErr w:type="spellStart"/>
      <w:r w:rsidR="006A2293" w:rsidRPr="00674D56">
        <w:rPr>
          <w:lang w:val="en-US"/>
        </w:rPr>
        <w:t>մ</w:t>
      </w:r>
      <w:r w:rsidR="00721C6C" w:rsidRPr="00674D56">
        <w:rPr>
          <w:lang w:val="en-US"/>
        </w:rPr>
        <w:t>ատակարարների</w:t>
      </w:r>
      <w:proofErr w:type="spellEnd"/>
      <w:r w:rsidR="00721C6C" w:rsidRPr="00674D56">
        <w:rPr>
          <w:lang w:val="en-US"/>
        </w:rPr>
        <w:t xml:space="preserve"> </w:t>
      </w:r>
      <w:proofErr w:type="spellStart"/>
      <w:r w:rsidR="00721C6C" w:rsidRPr="00674D56">
        <w:rPr>
          <w:lang w:val="en-US"/>
        </w:rPr>
        <w:t>մ</w:t>
      </w:r>
      <w:r w:rsidR="006A2293" w:rsidRPr="00674D56">
        <w:rPr>
          <w:lang w:val="en-US"/>
        </w:rPr>
        <w:t>րցակցային</w:t>
      </w:r>
      <w:proofErr w:type="spellEnd"/>
      <w:r w:rsidR="006A2293" w:rsidRPr="00674D56">
        <w:rPr>
          <w:lang w:val="en-US"/>
        </w:rPr>
        <w:t xml:space="preserve"> </w:t>
      </w:r>
      <w:proofErr w:type="spellStart"/>
      <w:r w:rsidR="006A2293" w:rsidRPr="00674D56">
        <w:rPr>
          <w:lang w:val="en-US"/>
        </w:rPr>
        <w:t>ընտրության</w:t>
      </w:r>
      <w:proofErr w:type="spellEnd"/>
      <w:r w:rsidR="006A2293" w:rsidRPr="00674D56">
        <w:rPr>
          <w:lang w:val="en-US"/>
        </w:rPr>
        <w:t xml:space="preserve"> </w:t>
      </w:r>
      <w:proofErr w:type="spellStart"/>
      <w:r w:rsidR="006A2293" w:rsidRPr="00674D56">
        <w:rPr>
          <w:lang w:val="en-US"/>
        </w:rPr>
        <w:t>գործընթացին</w:t>
      </w:r>
      <w:proofErr w:type="spellEnd"/>
      <w:r w:rsidR="006A2293" w:rsidRPr="00674D56">
        <w:rPr>
          <w:lang w:val="en-US"/>
        </w:rPr>
        <w:t xml:space="preserve"> </w:t>
      </w:r>
      <w:r w:rsidR="00E13B93" w:rsidRPr="00674D56">
        <w:rPr>
          <w:lang w:val="en-US"/>
        </w:rPr>
        <w:t xml:space="preserve">և </w:t>
      </w:r>
      <w:proofErr w:type="spellStart"/>
      <w:r w:rsidR="00E13B93" w:rsidRPr="00674D56">
        <w:rPr>
          <w:lang w:val="en-US"/>
        </w:rPr>
        <w:t>որոնց</w:t>
      </w:r>
      <w:proofErr w:type="spellEnd"/>
      <w:r w:rsidR="00E13B93" w:rsidRPr="00674D56">
        <w:rPr>
          <w:lang w:val="en-US"/>
        </w:rPr>
        <w:t xml:space="preserve"> </w:t>
      </w:r>
      <w:proofErr w:type="spellStart"/>
      <w:r w:rsidR="00E13B93" w:rsidRPr="00674D56">
        <w:rPr>
          <w:lang w:val="en-US"/>
        </w:rPr>
        <w:t>հետ</w:t>
      </w:r>
      <w:proofErr w:type="spellEnd"/>
      <w:r w:rsidR="00E13B93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մատակարարների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մրցակցային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ընտրության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գործընթացների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արդյունքներով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D312EB" w:rsidRPr="00674D56">
        <w:rPr>
          <w:lang w:val="en-US"/>
        </w:rPr>
        <w:t>կարող</w:t>
      </w:r>
      <w:proofErr w:type="spellEnd"/>
      <w:r w:rsidR="00D312EB" w:rsidRPr="00674D56">
        <w:rPr>
          <w:lang w:val="en-US"/>
        </w:rPr>
        <w:t xml:space="preserve"> </w:t>
      </w:r>
      <w:r w:rsidRPr="00674D56">
        <w:rPr>
          <w:lang w:val="hy-AM"/>
        </w:rPr>
        <w:t xml:space="preserve">է </w:t>
      </w:r>
      <w:proofErr w:type="spellStart"/>
      <w:r w:rsidR="00E13B93" w:rsidRPr="00674D56">
        <w:rPr>
          <w:lang w:val="en-US"/>
        </w:rPr>
        <w:t>կնքվել</w:t>
      </w:r>
      <w:proofErr w:type="spellEnd"/>
      <w:r w:rsidR="00E13B93" w:rsidRPr="00674D56">
        <w:rPr>
          <w:lang w:val="en-US"/>
        </w:rPr>
        <w:t xml:space="preserve"> </w:t>
      </w:r>
      <w:r w:rsidR="0084304A" w:rsidRPr="00674D56">
        <w:rPr>
          <w:lang w:val="hy-AM"/>
        </w:rPr>
        <w:t xml:space="preserve">մեկանգամյա/շրջանակային </w:t>
      </w:r>
      <w:proofErr w:type="spellStart"/>
      <w:r w:rsidR="00E13B93" w:rsidRPr="00674D56">
        <w:rPr>
          <w:lang w:val="en-US"/>
        </w:rPr>
        <w:t>պայմանագ</w:t>
      </w:r>
      <w:proofErr w:type="spellEnd"/>
      <w:r w:rsidRPr="00674D56">
        <w:rPr>
          <w:lang w:val="hy-AM"/>
        </w:rPr>
        <w:t>իր</w:t>
      </w:r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վերը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ներկայացված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պայամանգրի</w:t>
      </w:r>
      <w:proofErr w:type="spellEnd"/>
      <w:r w:rsidR="00423962" w:rsidRPr="00674D56">
        <w:rPr>
          <w:lang w:val="en-US"/>
        </w:rPr>
        <w:t xml:space="preserve"> </w:t>
      </w:r>
      <w:proofErr w:type="spellStart"/>
      <w:r w:rsidR="00423962" w:rsidRPr="00674D56">
        <w:rPr>
          <w:lang w:val="en-US"/>
        </w:rPr>
        <w:t>ձևանմուշ</w:t>
      </w:r>
      <w:proofErr w:type="spellEnd"/>
      <w:r w:rsidR="0084304A" w:rsidRPr="00674D56">
        <w:rPr>
          <w:lang w:val="hy-AM"/>
        </w:rPr>
        <w:t>ների</w:t>
      </w:r>
      <w:r w:rsidR="00423962" w:rsidRPr="00674D56">
        <w:rPr>
          <w:lang w:val="en-US"/>
        </w:rPr>
        <w:t xml:space="preserve">ի </w:t>
      </w:r>
      <w:proofErr w:type="spellStart"/>
      <w:r w:rsidR="00423962" w:rsidRPr="00674D56">
        <w:rPr>
          <w:lang w:val="en-US"/>
        </w:rPr>
        <w:t>համաձայն</w:t>
      </w:r>
      <w:proofErr w:type="spellEnd"/>
      <w:r w:rsidR="00135514" w:rsidRPr="00674D56">
        <w:rPr>
          <w:lang w:val="hy-AM"/>
        </w:rPr>
        <w:t xml:space="preserve"> </w:t>
      </w:r>
      <w:r w:rsidR="00135514" w:rsidRPr="00674D56">
        <w:rPr>
          <w:lang w:val="en-US"/>
        </w:rPr>
        <w:t>(</w:t>
      </w:r>
      <w:r w:rsidR="00135514" w:rsidRPr="00674D56">
        <w:rPr>
          <w:lang w:val="hy-AM"/>
        </w:rPr>
        <w:t>կոնկրետ Լոտի պատվերի դեպքում կհրավիրվեն տվյալ Լոտով որակավորված մատակարարները</w:t>
      </w:r>
      <w:r w:rsidR="00135514" w:rsidRPr="00674D56">
        <w:rPr>
          <w:lang w:val="en-US"/>
        </w:rPr>
        <w:t>)</w:t>
      </w:r>
      <w:r w:rsidR="00997E89" w:rsidRPr="00674D56">
        <w:rPr>
          <w:lang w:val="en-US"/>
        </w:rPr>
        <w:t>:</w:t>
      </w:r>
    </w:p>
    <w:p w:rsidR="006E171F" w:rsidRPr="00674D56" w:rsidRDefault="006E171F" w:rsidP="009400B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Style w:val="bigger2"/>
          <w:rFonts w:ascii="Times New Roman" w:hAnsi="Times New Roman"/>
          <w:sz w:val="22"/>
          <w:szCs w:val="22"/>
          <w:lang w:val="en-US"/>
        </w:rPr>
      </w:pPr>
      <w:r w:rsidRPr="00674D56">
        <w:t>Որակավորված</w:t>
      </w:r>
      <w:r w:rsidRPr="00674D56">
        <w:rPr>
          <w:lang w:val="en-US"/>
        </w:rPr>
        <w:t xml:space="preserve"> </w:t>
      </w:r>
      <w:r w:rsidRPr="00674D56">
        <w:t>մատակարարների</w:t>
      </w:r>
      <w:r w:rsidRPr="00674D56">
        <w:rPr>
          <w:lang w:val="en-US"/>
        </w:rPr>
        <w:t xml:space="preserve"> </w:t>
      </w:r>
      <w:r w:rsidRPr="00674D56">
        <w:t>ցուցակը</w:t>
      </w:r>
      <w:r w:rsidRPr="00674D56">
        <w:rPr>
          <w:lang w:val="en-US"/>
        </w:rPr>
        <w:t xml:space="preserve"> </w:t>
      </w:r>
      <w:r w:rsidRPr="00674D56">
        <w:t>կհրապարակվի</w:t>
      </w:r>
      <w:r w:rsidRPr="00674D56">
        <w:rPr>
          <w:lang w:val="en-US"/>
        </w:rPr>
        <w:t xml:space="preserve"> </w:t>
      </w:r>
      <w:hyperlink r:id="rId24" w:history="1">
        <w:r w:rsidR="00BD2B8B" w:rsidRPr="00674D56">
          <w:rPr>
            <w:rStyle w:val="Hyperlink"/>
            <w:sz w:val="22"/>
            <w:szCs w:val="22"/>
            <w:lang w:val="en-US"/>
          </w:rPr>
          <w:t>www.beeline.am</w:t>
        </w:r>
      </w:hyperlink>
      <w:r w:rsidR="00BD2B8B" w:rsidRPr="00674D56">
        <w:rPr>
          <w:rStyle w:val="bigger2"/>
          <w:rFonts w:ascii="Times New Roman" w:hAnsi="Times New Roman"/>
          <w:sz w:val="22"/>
          <w:szCs w:val="22"/>
          <w:lang w:val="en-US"/>
        </w:rPr>
        <w:t xml:space="preserve"> </w:t>
      </w:r>
      <w:r w:rsidRPr="00674D56">
        <w:t>կայքում</w:t>
      </w:r>
      <w:r w:rsidRPr="00674D56">
        <w:rPr>
          <w:lang w:val="en-US"/>
        </w:rPr>
        <w:t>:</w:t>
      </w:r>
    </w:p>
    <w:p w:rsidR="00E51459" w:rsidRPr="00674D56" w:rsidRDefault="004C33AD" w:rsidP="00423962">
      <w:pPr>
        <w:pStyle w:val="Heading1"/>
        <w:rPr>
          <w:rStyle w:val="bigger2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9" w:name="_Toc464035247"/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Կոնտակտային</w:t>
      </w:r>
      <w:proofErr w:type="spellEnd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 xml:space="preserve"> </w:t>
      </w:r>
      <w:proofErr w:type="spellStart"/>
      <w:r w:rsidRPr="00674D56">
        <w:rPr>
          <w:rStyle w:val="bigger2"/>
          <w:rFonts w:ascii="Times New Roman" w:hAnsi="Times New Roman" w:cs="Times New Roman"/>
          <w:color w:val="auto"/>
          <w:sz w:val="28"/>
          <w:szCs w:val="28"/>
          <w:u w:val="single"/>
        </w:rPr>
        <w:t>տեղեկատվություն</w:t>
      </w:r>
      <w:bookmarkEnd w:id="9"/>
      <w:proofErr w:type="spellEnd"/>
    </w:p>
    <w:p w:rsidR="006E171F" w:rsidRPr="00674D56" w:rsidRDefault="006E171F" w:rsidP="006E171F">
      <w:pPr>
        <w:pStyle w:val="ListParagraph"/>
        <w:numPr>
          <w:ilvl w:val="0"/>
          <w:numId w:val="4"/>
        </w:numPr>
        <w:jc w:val="both"/>
      </w:pPr>
      <w:r w:rsidRPr="00674D56">
        <w:rPr>
          <w:b/>
        </w:rPr>
        <w:t>Անուն, ազգանուն՝</w:t>
      </w:r>
      <w:r w:rsidRPr="00674D56">
        <w:t xml:space="preserve">  </w:t>
      </w:r>
      <w:r w:rsidR="00E85B6E">
        <w:rPr>
          <w:lang w:val="hy-AM"/>
        </w:rPr>
        <w:t>Տիգրան Իգիթյան</w:t>
      </w:r>
    </w:p>
    <w:p w:rsidR="006E171F" w:rsidRPr="00674D56" w:rsidRDefault="006E171F" w:rsidP="006E171F">
      <w:pPr>
        <w:pStyle w:val="ListParagraph"/>
        <w:numPr>
          <w:ilvl w:val="0"/>
          <w:numId w:val="4"/>
        </w:numPr>
        <w:jc w:val="both"/>
      </w:pPr>
      <w:r w:rsidRPr="00674D56">
        <w:rPr>
          <w:b/>
        </w:rPr>
        <w:t>Պաշտոն</w:t>
      </w:r>
      <w:r w:rsidRPr="00674D56">
        <w:t xml:space="preserve">՝ </w:t>
      </w:r>
      <w:r w:rsidR="00E85B6E">
        <w:rPr>
          <w:lang w:val="hy-AM"/>
        </w:rPr>
        <w:t>Տեխնոլոգիայի և համակարգի փորձագետ</w:t>
      </w:r>
      <w:r w:rsidRPr="00674D56">
        <w:t xml:space="preserve"> </w:t>
      </w:r>
    </w:p>
    <w:p w:rsidR="006E171F" w:rsidRPr="00674D56" w:rsidRDefault="006E171F" w:rsidP="006E171F">
      <w:pPr>
        <w:pStyle w:val="ListParagraph"/>
        <w:numPr>
          <w:ilvl w:val="0"/>
          <w:numId w:val="4"/>
        </w:numPr>
        <w:jc w:val="both"/>
      </w:pPr>
      <w:r w:rsidRPr="00674D56">
        <w:rPr>
          <w:b/>
        </w:rPr>
        <w:t>Հասցե</w:t>
      </w:r>
      <w:r w:rsidRPr="00674D56">
        <w:t>՝  ք. Երևան, Ազատության 24/1</w:t>
      </w:r>
    </w:p>
    <w:p w:rsidR="006E171F" w:rsidRPr="00674D56" w:rsidRDefault="006E171F" w:rsidP="00E85B6E">
      <w:pPr>
        <w:pStyle w:val="ListParagraph"/>
        <w:numPr>
          <w:ilvl w:val="0"/>
          <w:numId w:val="4"/>
        </w:numPr>
        <w:jc w:val="both"/>
        <w:rPr>
          <w:lang w:val="hy-AM"/>
        </w:rPr>
      </w:pPr>
      <w:r w:rsidRPr="00674D56">
        <w:rPr>
          <w:b/>
        </w:rPr>
        <w:t>Էլեկտրոնային հասցե</w:t>
      </w:r>
      <w:r w:rsidRPr="00674D56">
        <w:rPr>
          <w:b/>
          <w:lang w:val="hy-AM"/>
        </w:rPr>
        <w:t>՝</w:t>
      </w:r>
      <w:r w:rsidRPr="00E85B6E">
        <w:t xml:space="preserve"> </w:t>
      </w:r>
      <w:r w:rsidR="00E85B6E" w:rsidRPr="00E85B6E">
        <w:rPr>
          <w:rStyle w:val="Hyperlink"/>
          <w:lang w:val="hy-AM"/>
        </w:rPr>
        <w:t>TIgityan@beeline.am</w:t>
      </w:r>
    </w:p>
    <w:p w:rsidR="006E171F" w:rsidRPr="00674D56" w:rsidRDefault="009400BB" w:rsidP="006E171F">
      <w:pPr>
        <w:pStyle w:val="ListParagraph"/>
        <w:numPr>
          <w:ilvl w:val="0"/>
          <w:numId w:val="4"/>
        </w:numPr>
        <w:spacing w:after="200"/>
        <w:contextualSpacing w:val="0"/>
        <w:jc w:val="both"/>
        <w:rPr>
          <w:lang w:val="hy-AM"/>
        </w:rPr>
      </w:pPr>
      <w:r w:rsidRPr="00674D56">
        <w:rPr>
          <w:b/>
        </w:rPr>
        <w:t>Հեռախոս</w:t>
      </w:r>
      <w:r w:rsidR="006E171F" w:rsidRPr="00674D56">
        <w:rPr>
          <w:b/>
        </w:rPr>
        <w:t>`</w:t>
      </w:r>
      <w:r w:rsidR="006E171F" w:rsidRPr="00674D56">
        <w:rPr>
          <w:b/>
          <w:lang w:val="hy-AM"/>
        </w:rPr>
        <w:t xml:space="preserve"> </w:t>
      </w:r>
      <w:r w:rsidR="006E171F" w:rsidRPr="00674D56">
        <w:t xml:space="preserve">(+37410) 290 </w:t>
      </w:r>
      <w:r w:rsidR="00E85B6E">
        <w:rPr>
          <w:lang w:val="hy-AM"/>
        </w:rPr>
        <w:t>727</w:t>
      </w:r>
      <w:r w:rsidR="006E171F" w:rsidRPr="00674D56">
        <w:t xml:space="preserve">, (+37443) </w:t>
      </w:r>
      <w:r w:rsidR="00E85B6E">
        <w:rPr>
          <w:lang w:val="hy-AM"/>
        </w:rPr>
        <w:t>201</w:t>
      </w:r>
      <w:r w:rsidR="006E171F" w:rsidRPr="00674D56">
        <w:t xml:space="preserve"> 4</w:t>
      </w:r>
      <w:r w:rsidR="00E85B6E">
        <w:rPr>
          <w:lang w:val="hy-AM"/>
        </w:rPr>
        <w:t>94</w:t>
      </w:r>
    </w:p>
    <w:p w:rsidR="00760E8C" w:rsidRPr="00674D56" w:rsidRDefault="00760E8C" w:rsidP="00F7277B">
      <w:pPr>
        <w:jc w:val="center"/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</w:pPr>
    </w:p>
    <w:p w:rsidR="00423962" w:rsidRPr="00674D56" w:rsidRDefault="00423962" w:rsidP="00F7277B">
      <w:pPr>
        <w:jc w:val="center"/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</w:pP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Ներկայացնելով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որ</w:t>
      </w:r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ակավորման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տեղեկատվության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փաթեթը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`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Մասնակիցը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հաստատում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է,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որ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ծանոթացել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է </w:t>
      </w:r>
      <w:hyperlink r:id="rId25" w:history="1">
        <w:r w:rsidR="00760E8C" w:rsidRPr="00674D56">
          <w:rPr>
            <w:rFonts w:ascii="Times New Roman" w:eastAsia="Times New Roman" w:hAnsi="Times New Roman"/>
            <w:b/>
            <w:color w:val="000000"/>
            <w:u w:val="single"/>
            <w:lang w:val="en-US" w:eastAsia="ru-RU"/>
          </w:rPr>
          <w:t>https://beeline.am/am/nav/partners</w:t>
        </w:r>
      </w:hyperlink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հղումով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հրապարակված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r w:rsidR="00E85B6E">
        <w:rPr>
          <w:rFonts w:ascii="Times New Roman" w:eastAsia="Times New Roman" w:hAnsi="Times New Roman"/>
          <w:b/>
          <w:color w:val="000000"/>
          <w:u w:val="single"/>
          <w:lang w:val="hy-AM" w:eastAsia="ru-RU"/>
        </w:rPr>
        <w:t>«Տելեկոմ Արմենիա»</w:t>
      </w:r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ՓԲԸ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Բաց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որակավորման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և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մատակարարների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մրցակցային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ընտրության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բոլոր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գործընթացների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շրջանակներում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կիրառվող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Ընդհանուր</w:t>
      </w:r>
      <w:proofErr w:type="spellEnd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դրույթներ</w:t>
      </w:r>
      <w:proofErr w:type="spellEnd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” </w:t>
      </w:r>
      <w:proofErr w:type="spellStart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փաստաթղթին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և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վերջինիս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հետ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կապված</w:t>
      </w:r>
      <w:proofErr w:type="spellEnd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չունի</w:t>
      </w:r>
      <w:proofErr w:type="spellEnd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F44AC1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առարկություններ</w:t>
      </w:r>
      <w:proofErr w:type="spellEnd"/>
      <w:r w:rsidR="00760E8C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:</w:t>
      </w:r>
    </w:p>
    <w:p w:rsidR="00423962" w:rsidRPr="00674D56" w:rsidRDefault="00423962" w:rsidP="00F7277B">
      <w:pPr>
        <w:jc w:val="center"/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</w:pPr>
    </w:p>
    <w:p w:rsidR="006E171F" w:rsidRPr="00674D56" w:rsidRDefault="003C6A54" w:rsidP="00F7277B">
      <w:pPr>
        <w:jc w:val="center"/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</w:pP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Հայաստանի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Հանրապետության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Քաղաքացիական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օրենսգրքի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համաձայն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6E171F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Որակավորումը</w:t>
      </w:r>
      <w:proofErr w:type="spellEnd"/>
      <w:r w:rsidR="006E171F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6E171F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չի</w:t>
      </w:r>
      <w:proofErr w:type="spellEnd"/>
      <w:r w:rsidR="006E171F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="006E171F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հանդիսանում</w:t>
      </w:r>
      <w:proofErr w:type="spellEnd"/>
      <w:r w:rsidR="006E171F"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Տենդեր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կամ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Մրցույթ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և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չի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ընկնում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Հայաստանի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Հանրապետության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Քաղաքացիական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օրենսգրքի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463-465 и 1043-1047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հոդվածների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գործողության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 xml:space="preserve"> </w:t>
      </w:r>
      <w:proofErr w:type="spellStart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ներքո</w:t>
      </w:r>
      <w:proofErr w:type="spellEnd"/>
      <w:r w:rsidRPr="00674D56">
        <w:rPr>
          <w:rFonts w:ascii="Times New Roman" w:eastAsia="Times New Roman" w:hAnsi="Times New Roman"/>
          <w:b/>
          <w:color w:val="000000"/>
          <w:u w:val="single"/>
          <w:lang w:val="en-US" w:eastAsia="ru-RU"/>
        </w:rPr>
        <w:t>:</w:t>
      </w:r>
    </w:p>
    <w:p w:rsidR="00AB7758" w:rsidRPr="00674D56" w:rsidRDefault="00AB7758" w:rsidP="00FB5C3C">
      <w:pPr>
        <w:pStyle w:val="NormalWeb"/>
        <w:spacing w:before="100" w:after="100"/>
        <w:jc w:val="center"/>
        <w:textAlignment w:val="top"/>
        <w:rPr>
          <w:rFonts w:ascii="Times New Roman" w:hAnsi="Times New Roman"/>
          <w:b/>
          <w:color w:val="000000"/>
          <w:sz w:val="22"/>
          <w:szCs w:val="22"/>
          <w:u w:val="single"/>
          <w:lang w:val="en-US"/>
        </w:rPr>
      </w:pPr>
    </w:p>
    <w:sectPr w:rsidR="00AB7758" w:rsidRPr="00674D56" w:rsidSect="008B6215">
      <w:headerReference w:type="default" r:id="rId26"/>
      <w:footerReference w:type="default" r:id="rId2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36" w:rsidRDefault="00894A36" w:rsidP="00AE1136">
      <w:pPr>
        <w:spacing w:after="0" w:line="240" w:lineRule="auto"/>
      </w:pPr>
      <w:r>
        <w:separator/>
      </w:r>
    </w:p>
  </w:endnote>
  <w:endnote w:type="continuationSeparator" w:id="0">
    <w:p w:rsidR="00894A36" w:rsidRDefault="00894A36" w:rsidP="00AE1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7040335"/>
      <w:docPartObj>
        <w:docPartGallery w:val="Page Numbers (Bottom of Page)"/>
        <w:docPartUnique/>
      </w:docPartObj>
    </w:sdtPr>
    <w:sdtEndPr/>
    <w:sdtContent>
      <w:p w:rsidR="00CF697A" w:rsidRDefault="003D38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5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697A" w:rsidRDefault="00CF69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36" w:rsidRDefault="00894A36" w:rsidP="00AE1136">
      <w:pPr>
        <w:spacing w:after="0" w:line="240" w:lineRule="auto"/>
      </w:pPr>
      <w:r>
        <w:separator/>
      </w:r>
    </w:p>
  </w:footnote>
  <w:footnote w:type="continuationSeparator" w:id="0">
    <w:p w:rsidR="00894A36" w:rsidRDefault="00894A36" w:rsidP="00AE1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633" w:type="dxa"/>
      <w:tblInd w:w="108" w:type="dxa"/>
      <w:tblLayout w:type="fixed"/>
      <w:tblLook w:val="00A0" w:firstRow="1" w:lastRow="0" w:firstColumn="1" w:lastColumn="0" w:noHBand="0" w:noVBand="0"/>
    </w:tblPr>
    <w:tblGrid>
      <w:gridCol w:w="1894"/>
      <w:gridCol w:w="8366"/>
      <w:gridCol w:w="3373"/>
    </w:tblGrid>
    <w:tr w:rsidR="00CF697A" w:rsidRPr="00921224" w:rsidTr="004F1105">
      <w:trPr>
        <w:trHeight w:val="990"/>
      </w:trPr>
      <w:tc>
        <w:tcPr>
          <w:tcW w:w="1894" w:type="dxa"/>
        </w:tcPr>
        <w:p w:rsidR="00CF697A" w:rsidRPr="00921224" w:rsidRDefault="00CF697A" w:rsidP="001C043F">
          <w:pPr>
            <w:pStyle w:val="Header"/>
            <w:rPr>
              <w:rFonts w:ascii="Times New Roman" w:hAnsi="Times New Roman"/>
              <w:b/>
            </w:rPr>
          </w:pPr>
        </w:p>
      </w:tc>
      <w:tc>
        <w:tcPr>
          <w:tcW w:w="8366" w:type="dxa"/>
          <w:vAlign w:val="center"/>
        </w:tcPr>
        <w:p w:rsidR="00CF697A" w:rsidRPr="00921224" w:rsidRDefault="00921224" w:rsidP="00921224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921224">
            <w:rPr>
              <w:rFonts w:ascii="Times New Roman" w:hAnsi="Times New Roman"/>
              <w:b/>
              <w:lang w:val="hy-AM"/>
            </w:rPr>
            <w:t>«ՏԵԼԵԿՈՄ ԱՐՄԵՆԻԱ»</w:t>
          </w:r>
          <w:r w:rsidR="00D55B5B" w:rsidRPr="00921224">
            <w:rPr>
              <w:rFonts w:ascii="Times New Roman" w:hAnsi="Times New Roman"/>
              <w:b/>
            </w:rPr>
            <w:t xml:space="preserve"> </w:t>
          </w:r>
          <w:r w:rsidR="00D55B5B" w:rsidRPr="00921224">
            <w:rPr>
              <w:rFonts w:ascii="Times New Roman" w:hAnsi="Times New Roman"/>
              <w:b/>
              <w:lang w:val="en-US"/>
            </w:rPr>
            <w:t>ՓԲԸ</w:t>
          </w:r>
          <w:r w:rsidR="00D55B5B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ՀԱՄԱՐ</w:t>
          </w:r>
          <w:r w:rsidR="007F4030" w:rsidRPr="00921224">
            <w:rPr>
              <w:rFonts w:ascii="Times New Roman" w:hAnsi="Times New Roman"/>
              <w:b/>
            </w:rPr>
            <w:t xml:space="preserve"> 3 </w:t>
          </w:r>
          <w:r w:rsidR="007F4030" w:rsidRPr="00921224">
            <w:rPr>
              <w:rFonts w:ascii="Times New Roman" w:hAnsi="Times New Roman"/>
              <w:b/>
              <w:lang w:val="en-US"/>
            </w:rPr>
            <w:t>ՏԱՐԻ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ԺԱՄԿԵՏՈՎ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ԿԱՀՈՒՅՔԻ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ՄԱՏԱԿԱՐԱՐՆԵՐԻ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ՄՐՑԱԿՑԱՅԻՆ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ԸՆՏՐՈՒԹՅԱՆ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ԳՈՐԾԸՆԹԱՑԻ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ՄԱՍՆԱԿԻՑՆԵՐԻ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ՑՈՒՑԱԿԻ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ՁԵՎԱՎՈՐՄԱՆՆ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ՈՒՂՂՎԱԾ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ARM</w:t>
          </w:r>
          <w:r w:rsidR="007F4030" w:rsidRPr="00921224">
            <w:rPr>
              <w:rFonts w:ascii="Times New Roman" w:hAnsi="Times New Roman"/>
              <w:b/>
            </w:rPr>
            <w:t>-</w:t>
          </w:r>
          <w:r w:rsidR="007F4030" w:rsidRPr="00921224">
            <w:rPr>
              <w:rFonts w:ascii="Times New Roman" w:hAnsi="Times New Roman"/>
              <w:b/>
              <w:lang w:val="en-US"/>
            </w:rPr>
            <w:t>Q</w:t>
          </w:r>
          <w:r w:rsidR="007F4030" w:rsidRPr="00921224">
            <w:rPr>
              <w:rFonts w:ascii="Times New Roman" w:hAnsi="Times New Roman"/>
              <w:b/>
            </w:rPr>
            <w:t xml:space="preserve"> 00</w:t>
          </w:r>
          <w:r>
            <w:rPr>
              <w:rFonts w:ascii="Times New Roman" w:hAnsi="Times New Roman"/>
              <w:b/>
              <w:lang w:val="hy-AM"/>
            </w:rPr>
            <w:t>2</w:t>
          </w:r>
          <w:r w:rsidR="007F4030" w:rsidRPr="00921224">
            <w:rPr>
              <w:rFonts w:ascii="Times New Roman" w:hAnsi="Times New Roman"/>
              <w:b/>
            </w:rPr>
            <w:t>/</w:t>
          </w:r>
          <w:r>
            <w:rPr>
              <w:rFonts w:ascii="Times New Roman" w:hAnsi="Times New Roman"/>
              <w:b/>
              <w:lang w:val="hy-AM"/>
            </w:rPr>
            <w:t>21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ԲԱՑ</w:t>
          </w:r>
          <w:r w:rsidR="007F4030" w:rsidRPr="00921224">
            <w:rPr>
              <w:rFonts w:ascii="Times New Roman" w:hAnsi="Times New Roman"/>
              <w:b/>
            </w:rPr>
            <w:t xml:space="preserve"> </w:t>
          </w:r>
          <w:r w:rsidR="007F4030" w:rsidRPr="00921224">
            <w:rPr>
              <w:rFonts w:ascii="Times New Roman" w:hAnsi="Times New Roman"/>
              <w:b/>
              <w:lang w:val="en-US"/>
            </w:rPr>
            <w:t>ՈՐԱԿԱՎՈՐՈՒՄ</w:t>
          </w:r>
        </w:p>
      </w:tc>
      <w:tc>
        <w:tcPr>
          <w:tcW w:w="3373" w:type="dxa"/>
          <w:vAlign w:val="center"/>
        </w:tcPr>
        <w:p w:rsidR="00CF697A" w:rsidRPr="00921224" w:rsidRDefault="00CF697A" w:rsidP="001C043F">
          <w:pPr>
            <w:pStyle w:val="Header"/>
            <w:ind w:left="-288"/>
            <w:jc w:val="center"/>
            <w:rPr>
              <w:rFonts w:ascii="Times New Roman" w:hAnsi="Times New Roman"/>
              <w:b/>
              <w:lang w:val="en-US"/>
            </w:rPr>
          </w:pPr>
          <w:r w:rsidRPr="00921224">
            <w:rPr>
              <w:rFonts w:ascii="Times New Roman" w:hAnsi="Times New Roman"/>
              <w:b/>
              <w:caps/>
              <w:lang w:val="en-US"/>
            </w:rPr>
            <w:t>ԲԱՑ ՈՐԱԿԱՎՈՐՄԱՆ ՄԱՍՆԱԿՑԻ ՀՐԱՀԱՆԳ</w:t>
          </w:r>
        </w:p>
      </w:tc>
    </w:tr>
  </w:tbl>
  <w:p w:rsidR="00CF697A" w:rsidRPr="00921224" w:rsidRDefault="00CF697A" w:rsidP="00AE1136">
    <w:pPr>
      <w:pStyle w:val="Head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0049"/>
    <w:multiLevelType w:val="hybridMultilevel"/>
    <w:tmpl w:val="D7BA9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D3E66"/>
    <w:multiLevelType w:val="hybridMultilevel"/>
    <w:tmpl w:val="197863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D871419"/>
    <w:multiLevelType w:val="hybridMultilevel"/>
    <w:tmpl w:val="84F678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3A6C22"/>
    <w:multiLevelType w:val="hybridMultilevel"/>
    <w:tmpl w:val="421A5AD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5C05CA"/>
    <w:multiLevelType w:val="hybridMultilevel"/>
    <w:tmpl w:val="83F8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26D71"/>
    <w:multiLevelType w:val="hybridMultilevel"/>
    <w:tmpl w:val="C10C65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FB4BF1"/>
    <w:multiLevelType w:val="hybridMultilevel"/>
    <w:tmpl w:val="62BEAF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CA7BC1"/>
    <w:multiLevelType w:val="hybridMultilevel"/>
    <w:tmpl w:val="A606B2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D46AB1"/>
    <w:multiLevelType w:val="hybridMultilevel"/>
    <w:tmpl w:val="5D8AE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C907AE"/>
    <w:multiLevelType w:val="hybridMultilevel"/>
    <w:tmpl w:val="7DCA41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E7CC5"/>
    <w:multiLevelType w:val="hybridMultilevel"/>
    <w:tmpl w:val="BD5E5D54"/>
    <w:lvl w:ilvl="0" w:tplc="FA80B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25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868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46D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0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DEC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49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B2A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88A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78F4496"/>
    <w:multiLevelType w:val="hybridMultilevel"/>
    <w:tmpl w:val="01D49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E152F"/>
    <w:multiLevelType w:val="hybridMultilevel"/>
    <w:tmpl w:val="E6F29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76747"/>
    <w:multiLevelType w:val="hybridMultilevel"/>
    <w:tmpl w:val="B01E244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2663639"/>
    <w:multiLevelType w:val="hybridMultilevel"/>
    <w:tmpl w:val="C05E7E5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E5405A"/>
    <w:multiLevelType w:val="hybridMultilevel"/>
    <w:tmpl w:val="D9E6C9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F7796"/>
    <w:multiLevelType w:val="multilevel"/>
    <w:tmpl w:val="74241C7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3D727CC2"/>
    <w:multiLevelType w:val="hybridMultilevel"/>
    <w:tmpl w:val="C5D61C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7037B37"/>
    <w:multiLevelType w:val="hybridMultilevel"/>
    <w:tmpl w:val="5D6A3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6809EB"/>
    <w:multiLevelType w:val="hybridMultilevel"/>
    <w:tmpl w:val="3C8E6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067123"/>
    <w:multiLevelType w:val="hybridMultilevel"/>
    <w:tmpl w:val="52B4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1E0101"/>
    <w:multiLevelType w:val="hybridMultilevel"/>
    <w:tmpl w:val="6EA64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457142"/>
    <w:multiLevelType w:val="hybridMultilevel"/>
    <w:tmpl w:val="52922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4D67D3"/>
    <w:multiLevelType w:val="hybridMultilevel"/>
    <w:tmpl w:val="908CB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90FEA"/>
    <w:multiLevelType w:val="hybridMultilevel"/>
    <w:tmpl w:val="4FFCD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6522EA"/>
    <w:multiLevelType w:val="hybridMultilevel"/>
    <w:tmpl w:val="5F524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34FBE"/>
    <w:multiLevelType w:val="hybridMultilevel"/>
    <w:tmpl w:val="6DC0FA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420F42"/>
    <w:multiLevelType w:val="hybridMultilevel"/>
    <w:tmpl w:val="182E0D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142B46"/>
    <w:multiLevelType w:val="hybridMultilevel"/>
    <w:tmpl w:val="63203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9"/>
  </w:num>
  <w:num w:numId="4">
    <w:abstractNumId w:val="6"/>
  </w:num>
  <w:num w:numId="5">
    <w:abstractNumId w:val="25"/>
  </w:num>
  <w:num w:numId="6">
    <w:abstractNumId w:val="27"/>
  </w:num>
  <w:num w:numId="7">
    <w:abstractNumId w:val="20"/>
  </w:num>
  <w:num w:numId="8">
    <w:abstractNumId w:val="14"/>
  </w:num>
  <w:num w:numId="9">
    <w:abstractNumId w:val="4"/>
  </w:num>
  <w:num w:numId="10">
    <w:abstractNumId w:val="5"/>
  </w:num>
  <w:num w:numId="11">
    <w:abstractNumId w:val="11"/>
  </w:num>
  <w:num w:numId="12">
    <w:abstractNumId w:val="1"/>
  </w:num>
  <w:num w:numId="13">
    <w:abstractNumId w:val="24"/>
  </w:num>
  <w:num w:numId="14">
    <w:abstractNumId w:val="10"/>
  </w:num>
  <w:num w:numId="15">
    <w:abstractNumId w:val="8"/>
  </w:num>
  <w:num w:numId="16">
    <w:abstractNumId w:val="12"/>
  </w:num>
  <w:num w:numId="17">
    <w:abstractNumId w:val="26"/>
  </w:num>
  <w:num w:numId="18">
    <w:abstractNumId w:val="0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7"/>
  </w:num>
  <w:num w:numId="22">
    <w:abstractNumId w:val="19"/>
  </w:num>
  <w:num w:numId="23">
    <w:abstractNumId w:val="23"/>
  </w:num>
  <w:num w:numId="24">
    <w:abstractNumId w:val="9"/>
  </w:num>
  <w:num w:numId="25">
    <w:abstractNumId w:val="28"/>
  </w:num>
  <w:num w:numId="26">
    <w:abstractNumId w:val="16"/>
  </w:num>
  <w:num w:numId="27">
    <w:abstractNumId w:val="17"/>
  </w:num>
  <w:num w:numId="28">
    <w:abstractNumId w:val="17"/>
  </w:num>
  <w:num w:numId="29">
    <w:abstractNumId w:val="17"/>
  </w:num>
  <w:num w:numId="30">
    <w:abstractNumId w:val="17"/>
  </w:num>
  <w:num w:numId="31">
    <w:abstractNumId w:val="17"/>
  </w:num>
  <w:num w:numId="32">
    <w:abstractNumId w:val="3"/>
  </w:num>
  <w:num w:numId="33">
    <w:abstractNumId w:val="13"/>
  </w:num>
  <w:num w:numId="34">
    <w:abstractNumId w:val="18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FA"/>
    <w:rsid w:val="00007DDB"/>
    <w:rsid w:val="00011497"/>
    <w:rsid w:val="0001209A"/>
    <w:rsid w:val="00014D79"/>
    <w:rsid w:val="000169CB"/>
    <w:rsid w:val="00035820"/>
    <w:rsid w:val="00040570"/>
    <w:rsid w:val="0004126A"/>
    <w:rsid w:val="00043AA7"/>
    <w:rsid w:val="00045FA9"/>
    <w:rsid w:val="00046C4A"/>
    <w:rsid w:val="00055E7B"/>
    <w:rsid w:val="00072854"/>
    <w:rsid w:val="00074AA2"/>
    <w:rsid w:val="00076D67"/>
    <w:rsid w:val="000774E3"/>
    <w:rsid w:val="00077BD4"/>
    <w:rsid w:val="00077E24"/>
    <w:rsid w:val="00092623"/>
    <w:rsid w:val="00096B68"/>
    <w:rsid w:val="000A056F"/>
    <w:rsid w:val="000A27F6"/>
    <w:rsid w:val="000A2F47"/>
    <w:rsid w:val="000B1ECA"/>
    <w:rsid w:val="000B72CB"/>
    <w:rsid w:val="000C3C17"/>
    <w:rsid w:val="000C6B7D"/>
    <w:rsid w:val="000D2A1D"/>
    <w:rsid w:val="000E2207"/>
    <w:rsid w:val="000E6714"/>
    <w:rsid w:val="000F0EB0"/>
    <w:rsid w:val="000F2497"/>
    <w:rsid w:val="000F372A"/>
    <w:rsid w:val="000F5937"/>
    <w:rsid w:val="000F6135"/>
    <w:rsid w:val="000F6D51"/>
    <w:rsid w:val="0010216C"/>
    <w:rsid w:val="001038C9"/>
    <w:rsid w:val="00110BD3"/>
    <w:rsid w:val="001173B4"/>
    <w:rsid w:val="001264DE"/>
    <w:rsid w:val="001306FD"/>
    <w:rsid w:val="00135514"/>
    <w:rsid w:val="001473F1"/>
    <w:rsid w:val="00152BC9"/>
    <w:rsid w:val="00166D23"/>
    <w:rsid w:val="00166FD1"/>
    <w:rsid w:val="001800F6"/>
    <w:rsid w:val="001905B1"/>
    <w:rsid w:val="001929F0"/>
    <w:rsid w:val="00193C47"/>
    <w:rsid w:val="00196AD5"/>
    <w:rsid w:val="0019785C"/>
    <w:rsid w:val="001A2F63"/>
    <w:rsid w:val="001C043F"/>
    <w:rsid w:val="001C2D19"/>
    <w:rsid w:val="001E2967"/>
    <w:rsid w:val="001E4219"/>
    <w:rsid w:val="001E517B"/>
    <w:rsid w:val="001F1832"/>
    <w:rsid w:val="001F1EB6"/>
    <w:rsid w:val="001F6D2D"/>
    <w:rsid w:val="00204C1E"/>
    <w:rsid w:val="00207295"/>
    <w:rsid w:val="002105BE"/>
    <w:rsid w:val="00211E0E"/>
    <w:rsid w:val="00214C63"/>
    <w:rsid w:val="00217257"/>
    <w:rsid w:val="002218F7"/>
    <w:rsid w:val="00222274"/>
    <w:rsid w:val="0022243C"/>
    <w:rsid w:val="00224FBF"/>
    <w:rsid w:val="0022566F"/>
    <w:rsid w:val="00225FC7"/>
    <w:rsid w:val="0023257D"/>
    <w:rsid w:val="00233FD3"/>
    <w:rsid w:val="00240F52"/>
    <w:rsid w:val="00242A9C"/>
    <w:rsid w:val="00242F9E"/>
    <w:rsid w:val="00256EEA"/>
    <w:rsid w:val="00257AF2"/>
    <w:rsid w:val="00262471"/>
    <w:rsid w:val="0027078F"/>
    <w:rsid w:val="00273211"/>
    <w:rsid w:val="0027580B"/>
    <w:rsid w:val="00276428"/>
    <w:rsid w:val="00280583"/>
    <w:rsid w:val="0028464E"/>
    <w:rsid w:val="002906A4"/>
    <w:rsid w:val="0029188B"/>
    <w:rsid w:val="00291C53"/>
    <w:rsid w:val="00294010"/>
    <w:rsid w:val="002B70B1"/>
    <w:rsid w:val="002B75C2"/>
    <w:rsid w:val="002C25A7"/>
    <w:rsid w:val="002C569D"/>
    <w:rsid w:val="002C6EC2"/>
    <w:rsid w:val="002E646F"/>
    <w:rsid w:val="003103D3"/>
    <w:rsid w:val="00311C90"/>
    <w:rsid w:val="00313B63"/>
    <w:rsid w:val="00314112"/>
    <w:rsid w:val="00321EB9"/>
    <w:rsid w:val="00324553"/>
    <w:rsid w:val="00332763"/>
    <w:rsid w:val="00336ACC"/>
    <w:rsid w:val="00344300"/>
    <w:rsid w:val="003444AB"/>
    <w:rsid w:val="0035128B"/>
    <w:rsid w:val="00353124"/>
    <w:rsid w:val="003555E1"/>
    <w:rsid w:val="00361990"/>
    <w:rsid w:val="00364516"/>
    <w:rsid w:val="00367ED2"/>
    <w:rsid w:val="003723E3"/>
    <w:rsid w:val="00372DCC"/>
    <w:rsid w:val="00374B38"/>
    <w:rsid w:val="00376B1D"/>
    <w:rsid w:val="00376EEE"/>
    <w:rsid w:val="003966E1"/>
    <w:rsid w:val="003A3315"/>
    <w:rsid w:val="003A3B6F"/>
    <w:rsid w:val="003A5EAE"/>
    <w:rsid w:val="003C09F1"/>
    <w:rsid w:val="003C2601"/>
    <w:rsid w:val="003C6A54"/>
    <w:rsid w:val="003C7EE9"/>
    <w:rsid w:val="003D3854"/>
    <w:rsid w:val="003D3D6F"/>
    <w:rsid w:val="003E27D2"/>
    <w:rsid w:val="004015D9"/>
    <w:rsid w:val="00403882"/>
    <w:rsid w:val="00406E53"/>
    <w:rsid w:val="004073C6"/>
    <w:rsid w:val="0041356C"/>
    <w:rsid w:val="004163D6"/>
    <w:rsid w:val="004209E2"/>
    <w:rsid w:val="00423962"/>
    <w:rsid w:val="00427C7D"/>
    <w:rsid w:val="0043307D"/>
    <w:rsid w:val="00442328"/>
    <w:rsid w:val="00466BEC"/>
    <w:rsid w:val="00477BCB"/>
    <w:rsid w:val="0048114E"/>
    <w:rsid w:val="004842B4"/>
    <w:rsid w:val="00494BBE"/>
    <w:rsid w:val="00495874"/>
    <w:rsid w:val="004B0EB2"/>
    <w:rsid w:val="004C33AD"/>
    <w:rsid w:val="004C3D4C"/>
    <w:rsid w:val="004C52A4"/>
    <w:rsid w:val="004D5D85"/>
    <w:rsid w:val="004E7AFA"/>
    <w:rsid w:val="004F0745"/>
    <w:rsid w:val="004F1105"/>
    <w:rsid w:val="004F3F08"/>
    <w:rsid w:val="0050022D"/>
    <w:rsid w:val="00505298"/>
    <w:rsid w:val="00505B5A"/>
    <w:rsid w:val="005060D5"/>
    <w:rsid w:val="00515FB4"/>
    <w:rsid w:val="00520BB0"/>
    <w:rsid w:val="00520FA4"/>
    <w:rsid w:val="005248DE"/>
    <w:rsid w:val="00535977"/>
    <w:rsid w:val="005365A2"/>
    <w:rsid w:val="00536DC5"/>
    <w:rsid w:val="00543D5B"/>
    <w:rsid w:val="00551299"/>
    <w:rsid w:val="00557E6E"/>
    <w:rsid w:val="00560DF3"/>
    <w:rsid w:val="00565E36"/>
    <w:rsid w:val="0057080F"/>
    <w:rsid w:val="005767BB"/>
    <w:rsid w:val="00581522"/>
    <w:rsid w:val="00582662"/>
    <w:rsid w:val="00592911"/>
    <w:rsid w:val="00593AB9"/>
    <w:rsid w:val="00594BC8"/>
    <w:rsid w:val="0059674D"/>
    <w:rsid w:val="005A3269"/>
    <w:rsid w:val="005B2A62"/>
    <w:rsid w:val="005B4D87"/>
    <w:rsid w:val="005B779B"/>
    <w:rsid w:val="005C026D"/>
    <w:rsid w:val="005C0702"/>
    <w:rsid w:val="005D3634"/>
    <w:rsid w:val="005E2E4E"/>
    <w:rsid w:val="005E53EF"/>
    <w:rsid w:val="005E787F"/>
    <w:rsid w:val="005E7AB4"/>
    <w:rsid w:val="005F64DA"/>
    <w:rsid w:val="006045A8"/>
    <w:rsid w:val="006143DE"/>
    <w:rsid w:val="00625D36"/>
    <w:rsid w:val="00627F83"/>
    <w:rsid w:val="006319CE"/>
    <w:rsid w:val="00631F0C"/>
    <w:rsid w:val="006339EE"/>
    <w:rsid w:val="006430A3"/>
    <w:rsid w:val="00643B20"/>
    <w:rsid w:val="006447FA"/>
    <w:rsid w:val="00670444"/>
    <w:rsid w:val="006745AF"/>
    <w:rsid w:val="00674D56"/>
    <w:rsid w:val="00676959"/>
    <w:rsid w:val="00683821"/>
    <w:rsid w:val="00693232"/>
    <w:rsid w:val="006A2293"/>
    <w:rsid w:val="006A26EF"/>
    <w:rsid w:val="006A4AAE"/>
    <w:rsid w:val="006B0CF0"/>
    <w:rsid w:val="006C3599"/>
    <w:rsid w:val="006C6DAC"/>
    <w:rsid w:val="006D1F15"/>
    <w:rsid w:val="006D20A8"/>
    <w:rsid w:val="006D3853"/>
    <w:rsid w:val="006D66FB"/>
    <w:rsid w:val="006E171F"/>
    <w:rsid w:val="006E576B"/>
    <w:rsid w:val="006E58D9"/>
    <w:rsid w:val="006F37C6"/>
    <w:rsid w:val="006F3F5F"/>
    <w:rsid w:val="007162C8"/>
    <w:rsid w:val="00720366"/>
    <w:rsid w:val="00721C6C"/>
    <w:rsid w:val="00724C08"/>
    <w:rsid w:val="0072698B"/>
    <w:rsid w:val="00745252"/>
    <w:rsid w:val="007465C1"/>
    <w:rsid w:val="00754FFD"/>
    <w:rsid w:val="00760E8C"/>
    <w:rsid w:val="007646FE"/>
    <w:rsid w:val="00765720"/>
    <w:rsid w:val="00780221"/>
    <w:rsid w:val="00780420"/>
    <w:rsid w:val="00780F58"/>
    <w:rsid w:val="00782D74"/>
    <w:rsid w:val="0078596A"/>
    <w:rsid w:val="007A5780"/>
    <w:rsid w:val="007C26FC"/>
    <w:rsid w:val="007C45CC"/>
    <w:rsid w:val="007C4D7D"/>
    <w:rsid w:val="007C5B79"/>
    <w:rsid w:val="007D5CA1"/>
    <w:rsid w:val="007D6975"/>
    <w:rsid w:val="007E1EA4"/>
    <w:rsid w:val="007F4030"/>
    <w:rsid w:val="007F493C"/>
    <w:rsid w:val="008103AE"/>
    <w:rsid w:val="00812941"/>
    <w:rsid w:val="00813133"/>
    <w:rsid w:val="00813951"/>
    <w:rsid w:val="00814D82"/>
    <w:rsid w:val="00815406"/>
    <w:rsid w:val="00815A85"/>
    <w:rsid w:val="00821AAC"/>
    <w:rsid w:val="00830A61"/>
    <w:rsid w:val="0083436C"/>
    <w:rsid w:val="008346D7"/>
    <w:rsid w:val="00834C1C"/>
    <w:rsid w:val="0084304A"/>
    <w:rsid w:val="0084756D"/>
    <w:rsid w:val="00847E6F"/>
    <w:rsid w:val="008536FC"/>
    <w:rsid w:val="00857BC3"/>
    <w:rsid w:val="008716A2"/>
    <w:rsid w:val="00873E37"/>
    <w:rsid w:val="00874E4F"/>
    <w:rsid w:val="00881DC2"/>
    <w:rsid w:val="008823B6"/>
    <w:rsid w:val="00892284"/>
    <w:rsid w:val="00894A36"/>
    <w:rsid w:val="008A1905"/>
    <w:rsid w:val="008A214C"/>
    <w:rsid w:val="008A3EA6"/>
    <w:rsid w:val="008B12FC"/>
    <w:rsid w:val="008B5F76"/>
    <w:rsid w:val="008B6215"/>
    <w:rsid w:val="008C10FE"/>
    <w:rsid w:val="008C17E1"/>
    <w:rsid w:val="008C2D1C"/>
    <w:rsid w:val="008D013E"/>
    <w:rsid w:val="008E1AAE"/>
    <w:rsid w:val="008E2281"/>
    <w:rsid w:val="008E57F0"/>
    <w:rsid w:val="008E6930"/>
    <w:rsid w:val="008F0C68"/>
    <w:rsid w:val="00901DD2"/>
    <w:rsid w:val="00905D35"/>
    <w:rsid w:val="009167B1"/>
    <w:rsid w:val="00921224"/>
    <w:rsid w:val="00921670"/>
    <w:rsid w:val="00937463"/>
    <w:rsid w:val="009400BB"/>
    <w:rsid w:val="00943B62"/>
    <w:rsid w:val="00946A79"/>
    <w:rsid w:val="0095077D"/>
    <w:rsid w:val="009528C3"/>
    <w:rsid w:val="009559D4"/>
    <w:rsid w:val="00956156"/>
    <w:rsid w:val="00963551"/>
    <w:rsid w:val="00964CA7"/>
    <w:rsid w:val="00966527"/>
    <w:rsid w:val="00972690"/>
    <w:rsid w:val="00972BBE"/>
    <w:rsid w:val="00973372"/>
    <w:rsid w:val="0098127E"/>
    <w:rsid w:val="00997E89"/>
    <w:rsid w:val="00997F9E"/>
    <w:rsid w:val="009A2138"/>
    <w:rsid w:val="009B427A"/>
    <w:rsid w:val="009C2846"/>
    <w:rsid w:val="009C3A22"/>
    <w:rsid w:val="009C5C4D"/>
    <w:rsid w:val="009C72A4"/>
    <w:rsid w:val="009D5101"/>
    <w:rsid w:val="009E18A9"/>
    <w:rsid w:val="009E3E10"/>
    <w:rsid w:val="009E48DE"/>
    <w:rsid w:val="009E6CE4"/>
    <w:rsid w:val="009F07B9"/>
    <w:rsid w:val="009F3573"/>
    <w:rsid w:val="00A07A8F"/>
    <w:rsid w:val="00A1351E"/>
    <w:rsid w:val="00A14611"/>
    <w:rsid w:val="00A33A21"/>
    <w:rsid w:val="00A3563C"/>
    <w:rsid w:val="00A3632A"/>
    <w:rsid w:val="00A524B6"/>
    <w:rsid w:val="00A567EC"/>
    <w:rsid w:val="00A61D64"/>
    <w:rsid w:val="00A72C3E"/>
    <w:rsid w:val="00A74E86"/>
    <w:rsid w:val="00A83058"/>
    <w:rsid w:val="00A90661"/>
    <w:rsid w:val="00A92E85"/>
    <w:rsid w:val="00AA0710"/>
    <w:rsid w:val="00AA2880"/>
    <w:rsid w:val="00AA5C33"/>
    <w:rsid w:val="00AB2AAD"/>
    <w:rsid w:val="00AB7758"/>
    <w:rsid w:val="00AC62A8"/>
    <w:rsid w:val="00AE1136"/>
    <w:rsid w:val="00AE6A52"/>
    <w:rsid w:val="00AF067C"/>
    <w:rsid w:val="00AF37A4"/>
    <w:rsid w:val="00AF496C"/>
    <w:rsid w:val="00AF7B09"/>
    <w:rsid w:val="00B03DD8"/>
    <w:rsid w:val="00B13952"/>
    <w:rsid w:val="00B141FB"/>
    <w:rsid w:val="00B15B78"/>
    <w:rsid w:val="00B24961"/>
    <w:rsid w:val="00B269DC"/>
    <w:rsid w:val="00B33867"/>
    <w:rsid w:val="00B375F1"/>
    <w:rsid w:val="00B56F41"/>
    <w:rsid w:val="00B57F02"/>
    <w:rsid w:val="00B630A1"/>
    <w:rsid w:val="00B6618F"/>
    <w:rsid w:val="00B701E0"/>
    <w:rsid w:val="00B7162D"/>
    <w:rsid w:val="00B71B36"/>
    <w:rsid w:val="00B7364A"/>
    <w:rsid w:val="00B84041"/>
    <w:rsid w:val="00B90F38"/>
    <w:rsid w:val="00BA02E9"/>
    <w:rsid w:val="00BA669D"/>
    <w:rsid w:val="00BB131A"/>
    <w:rsid w:val="00BC105E"/>
    <w:rsid w:val="00BC283A"/>
    <w:rsid w:val="00BC52B0"/>
    <w:rsid w:val="00BD1561"/>
    <w:rsid w:val="00BD2AC5"/>
    <w:rsid w:val="00BD2B8B"/>
    <w:rsid w:val="00BE1C63"/>
    <w:rsid w:val="00BE3467"/>
    <w:rsid w:val="00BF0037"/>
    <w:rsid w:val="00BF211C"/>
    <w:rsid w:val="00C022C3"/>
    <w:rsid w:val="00C06F08"/>
    <w:rsid w:val="00C107E3"/>
    <w:rsid w:val="00C14F82"/>
    <w:rsid w:val="00C24004"/>
    <w:rsid w:val="00C34E30"/>
    <w:rsid w:val="00C35E0C"/>
    <w:rsid w:val="00C36665"/>
    <w:rsid w:val="00C37562"/>
    <w:rsid w:val="00C37E70"/>
    <w:rsid w:val="00C67BF9"/>
    <w:rsid w:val="00C70FD7"/>
    <w:rsid w:val="00C710B6"/>
    <w:rsid w:val="00C76B5E"/>
    <w:rsid w:val="00C85DC8"/>
    <w:rsid w:val="00C92DF7"/>
    <w:rsid w:val="00CB0729"/>
    <w:rsid w:val="00CB0C2C"/>
    <w:rsid w:val="00CB1AF0"/>
    <w:rsid w:val="00CB4E9E"/>
    <w:rsid w:val="00CB5E4A"/>
    <w:rsid w:val="00CC223B"/>
    <w:rsid w:val="00CC352F"/>
    <w:rsid w:val="00CC6144"/>
    <w:rsid w:val="00CD0294"/>
    <w:rsid w:val="00CD26C0"/>
    <w:rsid w:val="00CD3295"/>
    <w:rsid w:val="00CD3521"/>
    <w:rsid w:val="00CE14CF"/>
    <w:rsid w:val="00CE1976"/>
    <w:rsid w:val="00CF697A"/>
    <w:rsid w:val="00D0133D"/>
    <w:rsid w:val="00D07EAA"/>
    <w:rsid w:val="00D116A9"/>
    <w:rsid w:val="00D273C5"/>
    <w:rsid w:val="00D312EB"/>
    <w:rsid w:val="00D3146B"/>
    <w:rsid w:val="00D33162"/>
    <w:rsid w:val="00D412EC"/>
    <w:rsid w:val="00D44C99"/>
    <w:rsid w:val="00D54BC2"/>
    <w:rsid w:val="00D55B5B"/>
    <w:rsid w:val="00D57A4F"/>
    <w:rsid w:val="00D72216"/>
    <w:rsid w:val="00D74540"/>
    <w:rsid w:val="00D76848"/>
    <w:rsid w:val="00D77E6C"/>
    <w:rsid w:val="00D8656E"/>
    <w:rsid w:val="00D87DC9"/>
    <w:rsid w:val="00D90EAD"/>
    <w:rsid w:val="00DB75E6"/>
    <w:rsid w:val="00DC4A2E"/>
    <w:rsid w:val="00DD716B"/>
    <w:rsid w:val="00DE1368"/>
    <w:rsid w:val="00DE1A37"/>
    <w:rsid w:val="00DE3EBA"/>
    <w:rsid w:val="00DE631B"/>
    <w:rsid w:val="00E023FE"/>
    <w:rsid w:val="00E02F98"/>
    <w:rsid w:val="00E03313"/>
    <w:rsid w:val="00E074FC"/>
    <w:rsid w:val="00E1022F"/>
    <w:rsid w:val="00E11666"/>
    <w:rsid w:val="00E13B93"/>
    <w:rsid w:val="00E27BD4"/>
    <w:rsid w:val="00E340A9"/>
    <w:rsid w:val="00E43CB4"/>
    <w:rsid w:val="00E45B0F"/>
    <w:rsid w:val="00E51459"/>
    <w:rsid w:val="00E57F2E"/>
    <w:rsid w:val="00E63987"/>
    <w:rsid w:val="00E724F9"/>
    <w:rsid w:val="00E834FA"/>
    <w:rsid w:val="00E83806"/>
    <w:rsid w:val="00E853C4"/>
    <w:rsid w:val="00E85B6E"/>
    <w:rsid w:val="00E86A66"/>
    <w:rsid w:val="00E9358D"/>
    <w:rsid w:val="00E97507"/>
    <w:rsid w:val="00EA07E8"/>
    <w:rsid w:val="00EB4900"/>
    <w:rsid w:val="00EB7A19"/>
    <w:rsid w:val="00EC3DE2"/>
    <w:rsid w:val="00EC65FD"/>
    <w:rsid w:val="00EC6AB4"/>
    <w:rsid w:val="00ED26EF"/>
    <w:rsid w:val="00ED30BE"/>
    <w:rsid w:val="00EE096A"/>
    <w:rsid w:val="00EE1642"/>
    <w:rsid w:val="00EE1A4B"/>
    <w:rsid w:val="00EE5571"/>
    <w:rsid w:val="00EF4725"/>
    <w:rsid w:val="00EF6796"/>
    <w:rsid w:val="00EF6FAC"/>
    <w:rsid w:val="00F0413F"/>
    <w:rsid w:val="00F068EB"/>
    <w:rsid w:val="00F069AD"/>
    <w:rsid w:val="00F13074"/>
    <w:rsid w:val="00F14164"/>
    <w:rsid w:val="00F157DF"/>
    <w:rsid w:val="00F16E74"/>
    <w:rsid w:val="00F2704D"/>
    <w:rsid w:val="00F331F3"/>
    <w:rsid w:val="00F35253"/>
    <w:rsid w:val="00F420A1"/>
    <w:rsid w:val="00F43F5C"/>
    <w:rsid w:val="00F44AC1"/>
    <w:rsid w:val="00F47D19"/>
    <w:rsid w:val="00F53798"/>
    <w:rsid w:val="00F53A72"/>
    <w:rsid w:val="00F6186E"/>
    <w:rsid w:val="00F723B8"/>
    <w:rsid w:val="00F7277B"/>
    <w:rsid w:val="00F754E1"/>
    <w:rsid w:val="00F81493"/>
    <w:rsid w:val="00F8586E"/>
    <w:rsid w:val="00F867B2"/>
    <w:rsid w:val="00F92FBA"/>
    <w:rsid w:val="00F97495"/>
    <w:rsid w:val="00FA2AF3"/>
    <w:rsid w:val="00FA59C1"/>
    <w:rsid w:val="00FA6598"/>
    <w:rsid w:val="00FB0F31"/>
    <w:rsid w:val="00FB4E0D"/>
    <w:rsid w:val="00FB5C3C"/>
    <w:rsid w:val="00FB5E11"/>
    <w:rsid w:val="00FD3F68"/>
    <w:rsid w:val="00FD40DE"/>
    <w:rsid w:val="00FD4F12"/>
    <w:rsid w:val="00FD74EA"/>
    <w:rsid w:val="00FE0949"/>
    <w:rsid w:val="00FE16AF"/>
    <w:rsid w:val="00FE46B6"/>
    <w:rsid w:val="00FE716C"/>
    <w:rsid w:val="00FF0F4E"/>
    <w:rsid w:val="00FF2EE5"/>
    <w:rsid w:val="00FF3AF4"/>
    <w:rsid w:val="00FF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91901"/>
  <w15:docId w15:val="{B01280B3-7549-4816-85DF-956DEDAE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AF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1"/>
    <w:qFormat/>
    <w:rsid w:val="000E6714"/>
    <w:pPr>
      <w:keepNext/>
      <w:keepLines/>
      <w:numPr>
        <w:numId w:val="21"/>
      </w:numPr>
      <w:spacing w:before="600" w:after="120"/>
      <w:outlineLvl w:val="0"/>
    </w:pPr>
    <w:rPr>
      <w:rFonts w:asciiTheme="majorHAnsi" w:eastAsiaTheme="majorEastAsia" w:hAnsiTheme="majorHAnsi" w:cstheme="majorBidi"/>
      <w:b/>
      <w:bCs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AFA"/>
    <w:pPr>
      <w:spacing w:after="0" w:line="300" w:lineRule="atLeast"/>
    </w:pPr>
    <w:rPr>
      <w:rFonts w:ascii="Verdana" w:eastAsia="Times New Roman" w:hAnsi="Verdana"/>
      <w:sz w:val="18"/>
      <w:szCs w:val="18"/>
      <w:lang w:eastAsia="ru-RU"/>
    </w:rPr>
  </w:style>
  <w:style w:type="character" w:customStyle="1" w:styleId="bigger2">
    <w:name w:val="bigger2"/>
    <w:basedOn w:val="DefaultParagraphFont"/>
    <w:rsid w:val="004E7AFA"/>
    <w:rPr>
      <w:rFonts w:ascii="Verdana" w:hAnsi="Verdana" w:hint="default"/>
      <w:b w:val="0"/>
      <w:bCs w:val="0"/>
      <w:color w:val="000000"/>
      <w:sz w:val="20"/>
      <w:szCs w:val="20"/>
    </w:rPr>
  </w:style>
  <w:style w:type="character" w:styleId="Strong">
    <w:name w:val="Strong"/>
    <w:basedOn w:val="DefaultParagraphFont"/>
    <w:uiPriority w:val="22"/>
    <w:qFormat/>
    <w:rsid w:val="004E7AFA"/>
    <w:rPr>
      <w:b/>
      <w:bCs/>
    </w:rPr>
  </w:style>
  <w:style w:type="paragraph" w:styleId="BodyTextIndent3">
    <w:name w:val="Body Text Indent 3"/>
    <w:basedOn w:val="Normal"/>
    <w:link w:val="BodyTextIndent3Char"/>
    <w:rsid w:val="004E7AFA"/>
    <w:pPr>
      <w:spacing w:after="0" w:line="240" w:lineRule="auto"/>
      <w:ind w:left="9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AF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Elenco Normale,Colorful List - Accent 11"/>
    <w:basedOn w:val="Normal"/>
    <w:uiPriority w:val="34"/>
    <w:qFormat/>
    <w:rsid w:val="00E5145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rsid w:val="00E5145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E51459"/>
    <w:rPr>
      <w:color w:val="0000FF"/>
      <w:u w:val="single"/>
    </w:rPr>
  </w:style>
  <w:style w:type="paragraph" w:customStyle="1" w:styleId="Frontpage1">
    <w:name w:val="Frontpage1"/>
    <w:basedOn w:val="Normal"/>
    <w:rsid w:val="00FF0F4E"/>
    <w:pPr>
      <w:tabs>
        <w:tab w:val="left" w:pos="1985"/>
      </w:tabs>
      <w:spacing w:before="240" w:after="0" w:line="240" w:lineRule="auto"/>
      <w:ind w:left="720" w:right="-335"/>
      <w:jc w:val="both"/>
    </w:pPr>
    <w:rPr>
      <w:rFonts w:ascii="Times" w:eastAsia="Times New Roman" w:hAnsi="Times"/>
      <w:b/>
      <w:sz w:val="72"/>
      <w:szCs w:val="20"/>
      <w:lang w:val="en-GB" w:eastAsia="ru-RU"/>
    </w:rPr>
  </w:style>
  <w:style w:type="paragraph" w:styleId="Header">
    <w:name w:val="header"/>
    <w:basedOn w:val="Normal"/>
    <w:link w:val="HeaderChar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E113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E1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36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13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uiPriority w:val="9"/>
    <w:rsid w:val="000E6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1Char1">
    <w:name w:val="Heading 1 Char1"/>
    <w:basedOn w:val="DefaultParagraphFont"/>
    <w:link w:val="Heading1"/>
    <w:rsid w:val="000E6714"/>
    <w:rPr>
      <w:rFonts w:asciiTheme="majorHAnsi" w:eastAsiaTheme="majorEastAsia" w:hAnsiTheme="majorHAnsi" w:cstheme="majorBidi"/>
      <w:b/>
      <w:bCs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6215"/>
    <w:pPr>
      <w:numPr>
        <w:numId w:val="0"/>
      </w:numPr>
      <w:spacing w:before="480" w:after="0"/>
      <w:outlineLvl w:val="9"/>
    </w:pPr>
    <w:rPr>
      <w:color w:val="365F91" w:themeColor="accent1" w:themeShade="BF"/>
      <w:sz w:val="28"/>
    </w:rPr>
  </w:style>
  <w:style w:type="paragraph" w:styleId="TOC1">
    <w:name w:val="toc 1"/>
    <w:basedOn w:val="Normal"/>
    <w:next w:val="Normal"/>
    <w:autoRedefine/>
    <w:uiPriority w:val="39"/>
    <w:unhideWhenUsed/>
    <w:rsid w:val="008B621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817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eline.am/medias/sys_am/images/hb0/h34/8802760425502.pdf" TargetMode="External"/><Relationship Id="rId13" Type="http://schemas.openxmlformats.org/officeDocument/2006/relationships/image" Target="media/image3.emf"/><Relationship Id="rId18" Type="http://schemas.openxmlformats.org/officeDocument/2006/relationships/oleObject" Target="embeddings/Microsoft_Excel_97-2003_Worksheet2.xls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7" Type="http://schemas.openxmlformats.org/officeDocument/2006/relationships/endnotes" Target="endnote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5.emf"/><Relationship Id="rId25" Type="http://schemas.openxmlformats.org/officeDocument/2006/relationships/hyperlink" Target="https://beeline.am/am/nav/partners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1.xls"/><Relationship Id="rId20" Type="http://schemas.openxmlformats.org/officeDocument/2006/relationships/oleObject" Target="embeddings/Microsoft_Word_97_-_2003_Document3.doc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www.beeline.a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s://beeline.am/am/nav/partners" TargetMode="External"/><Relationship Id="rId28" Type="http://schemas.openxmlformats.org/officeDocument/2006/relationships/fontTable" Target="fontTable.xml"/><Relationship Id="rId10" Type="http://schemas.openxmlformats.org/officeDocument/2006/relationships/oleObject" Target="embeddings/Microsoft_Word_97_-_2003_Document.doc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oleObject" Target="embeddings/Microsoft_Excel_97-2003_Worksheet.xls"/><Relationship Id="rId22" Type="http://schemas.openxmlformats.org/officeDocument/2006/relationships/package" Target="embeddings/Microsoft_Word_Document1.docx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1B224-C5CA-4BC4-8A88-E271FB493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6740</CharactersWithSpaces>
  <SharedDoc>false</SharedDoc>
  <HLinks>
    <vt:vector size="12" baseType="variant">
      <vt:variant>
        <vt:i4>6750302</vt:i4>
      </vt:variant>
      <vt:variant>
        <vt:i4>27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  <vt:variant>
        <vt:i4>6750302</vt:i4>
      </vt:variant>
      <vt:variant>
        <vt:i4>24</vt:i4>
      </vt:variant>
      <vt:variant>
        <vt:i4>0</vt:i4>
      </vt:variant>
      <vt:variant>
        <vt:i4>5</vt:i4>
      </vt:variant>
      <vt:variant>
        <vt:lpwstr>mailto:Lusighazaryan@beeline.am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Lusighazaryan</dc:creator>
  <cp:lastModifiedBy>Tigran Igityan</cp:lastModifiedBy>
  <cp:revision>2</cp:revision>
  <cp:lastPrinted>2016-03-31T12:51:00Z</cp:lastPrinted>
  <dcterms:created xsi:type="dcterms:W3CDTF">2021-12-27T07:09:00Z</dcterms:created>
  <dcterms:modified xsi:type="dcterms:W3CDTF">2021-12-29T06:05:00Z</dcterms:modified>
</cp:coreProperties>
</file>